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B4" w:rsidRPr="008B4ADA" w:rsidRDefault="008636B4">
      <w:pPr>
        <w:rPr>
          <w:rFonts w:ascii="Times New Roman" w:hAnsi="Times New Roman" w:cs="Times New Roman"/>
        </w:rPr>
      </w:pPr>
    </w:p>
    <w:p w:rsidR="008636B4" w:rsidRPr="008B4ADA" w:rsidRDefault="008636B4">
      <w:pPr>
        <w:rPr>
          <w:rFonts w:ascii="Times New Roman" w:hAnsi="Times New Roman" w:cs="Times New Roman"/>
        </w:rPr>
      </w:pPr>
    </w:p>
    <w:p w:rsidR="008636B4" w:rsidRPr="008B4ADA" w:rsidRDefault="008636B4" w:rsidP="00586067">
      <w:pPr>
        <w:spacing w:line="660" w:lineRule="exact"/>
        <w:jc w:val="right"/>
        <w:rPr>
          <w:rFonts w:ascii="Times New Roman" w:hAnsi="Times New Roman" w:cs="Times New Roman"/>
        </w:rPr>
      </w:pPr>
      <w:r w:rsidRPr="008B4ADA">
        <w:rPr>
          <w:rFonts w:ascii="Times New Roman" w:hAnsi="Times New Roman" w:cs="仿宋_GB2312" w:hint="eastAsia"/>
        </w:rPr>
        <w:t>湛教关</w:t>
      </w:r>
      <w:r w:rsidR="00914FBD">
        <w:rPr>
          <w:rFonts w:ascii="Times New Roman" w:hAnsi="Times New Roman" w:cs="仿宋_GB2312" w:hint="eastAsia"/>
        </w:rPr>
        <w:t>工委</w:t>
      </w:r>
      <w:r w:rsidRPr="008B4ADA">
        <w:rPr>
          <w:rFonts w:ascii="Times New Roman" w:hAnsi="Times New Roman" w:cs="仿宋_GB2312" w:hint="eastAsia"/>
        </w:rPr>
        <w:t>〔</w:t>
      </w:r>
      <w:r w:rsidRPr="008B4ADA">
        <w:rPr>
          <w:rFonts w:ascii="Times New Roman" w:hAnsi="Times New Roman" w:cs="Times New Roman"/>
        </w:rPr>
        <w:t>2017</w:t>
      </w:r>
      <w:r w:rsidRPr="008B4ADA">
        <w:rPr>
          <w:rFonts w:ascii="Times New Roman" w:hAnsi="Times New Roman" w:cs="仿宋_GB2312" w:hint="eastAsia"/>
        </w:rPr>
        <w:t>〕</w:t>
      </w:r>
      <w:r>
        <w:rPr>
          <w:rFonts w:ascii="Times New Roman" w:hAnsi="Times New Roman" w:cs="Times New Roman"/>
        </w:rPr>
        <w:t>4</w:t>
      </w:r>
      <w:r w:rsidRPr="008B4ADA">
        <w:rPr>
          <w:rFonts w:ascii="Times New Roman" w:hAnsi="Times New Roman" w:cs="仿宋_GB2312" w:hint="eastAsia"/>
        </w:rPr>
        <w:t>号</w:t>
      </w:r>
    </w:p>
    <w:p w:rsidR="008636B4" w:rsidRPr="008B4ADA" w:rsidRDefault="008636B4" w:rsidP="00586067">
      <w:pPr>
        <w:spacing w:line="500" w:lineRule="exact"/>
        <w:rPr>
          <w:rFonts w:ascii="Times New Roman" w:hAnsi="Times New Roman" w:cs="Times New Roman"/>
        </w:rPr>
      </w:pPr>
    </w:p>
    <w:p w:rsidR="005D1585" w:rsidRDefault="008636B4" w:rsidP="008B4ADA">
      <w:pPr>
        <w:jc w:val="center"/>
        <w:rPr>
          <w:rFonts w:ascii="Times New Roman" w:eastAsia="方正小标宋简体" w:hAnsi="Times New Roman" w:cs="方正小标宋简体" w:hint="eastAsia"/>
          <w:sz w:val="44"/>
          <w:szCs w:val="44"/>
        </w:rPr>
      </w:pPr>
      <w:r w:rsidRPr="008B4ADA">
        <w:rPr>
          <w:rFonts w:ascii="Times New Roman" w:eastAsia="方正小标宋简体" w:hAnsi="Times New Roman" w:cs="方正小标宋简体" w:hint="eastAsia"/>
          <w:sz w:val="44"/>
          <w:szCs w:val="44"/>
        </w:rPr>
        <w:t>转发关于开展</w:t>
      </w:r>
      <w:r w:rsidRPr="008B4ADA">
        <w:rPr>
          <w:rFonts w:ascii="Times New Roman" w:eastAsia="方正小标宋简体" w:hAnsi="Times New Roman" w:cs="Times New Roman"/>
          <w:sz w:val="44"/>
          <w:szCs w:val="44"/>
        </w:rPr>
        <w:t xml:space="preserve"> “</w:t>
      </w:r>
      <w:r w:rsidRPr="008B4ADA">
        <w:rPr>
          <w:rFonts w:ascii="Times New Roman" w:eastAsia="方正小标宋简体" w:hAnsi="Times New Roman" w:cs="方正小标宋简体" w:hint="eastAsia"/>
          <w:sz w:val="44"/>
          <w:szCs w:val="44"/>
        </w:rPr>
        <w:t>十三五</w:t>
      </w:r>
      <w:r w:rsidRPr="008B4ADA">
        <w:rPr>
          <w:rFonts w:ascii="Times New Roman" w:eastAsia="方正小标宋简体" w:hAnsi="Times New Roman" w:cs="Times New Roman"/>
          <w:sz w:val="44"/>
          <w:szCs w:val="44"/>
        </w:rPr>
        <w:t>”</w:t>
      </w:r>
      <w:r w:rsidRPr="008B4ADA">
        <w:rPr>
          <w:rFonts w:ascii="Times New Roman" w:eastAsia="方正小标宋简体" w:hAnsi="Times New Roman" w:cs="方正小标宋简体" w:hint="eastAsia"/>
          <w:sz w:val="44"/>
          <w:szCs w:val="44"/>
        </w:rPr>
        <w:t>教育科研规划</w:t>
      </w:r>
    </w:p>
    <w:p w:rsidR="008636B4" w:rsidRPr="008B4ADA" w:rsidRDefault="008636B4" w:rsidP="008B4ADA">
      <w:pPr>
        <w:jc w:val="center"/>
        <w:rPr>
          <w:rFonts w:ascii="Times New Roman" w:eastAsia="方正小标宋简体" w:hAnsi="Times New Roman" w:cs="Times New Roman"/>
          <w:sz w:val="44"/>
          <w:szCs w:val="44"/>
        </w:rPr>
      </w:pPr>
      <w:r w:rsidRPr="008B4ADA">
        <w:rPr>
          <w:rFonts w:ascii="Times New Roman" w:eastAsia="方正小标宋简体" w:hAnsi="Times New Roman" w:cs="方正小标宋简体" w:hint="eastAsia"/>
          <w:sz w:val="44"/>
          <w:szCs w:val="44"/>
        </w:rPr>
        <w:t>青年教师发展专项课题研究项目的通知</w:t>
      </w:r>
    </w:p>
    <w:p w:rsidR="008636B4" w:rsidRPr="008B4ADA" w:rsidRDefault="008636B4" w:rsidP="008B4ADA">
      <w:pPr>
        <w:rPr>
          <w:rFonts w:ascii="Times New Roman" w:hAnsi="Times New Roman" w:cs="Times New Roman"/>
        </w:rPr>
      </w:pPr>
    </w:p>
    <w:p w:rsidR="008636B4" w:rsidRPr="008B4ADA" w:rsidRDefault="008636B4" w:rsidP="008B4ADA">
      <w:pPr>
        <w:rPr>
          <w:rFonts w:ascii="Times New Roman" w:hAnsi="Times New Roman" w:cs="Times New Roman"/>
        </w:rPr>
      </w:pPr>
      <w:r w:rsidRPr="008B4ADA">
        <w:rPr>
          <w:rFonts w:ascii="Times New Roman" w:cs="仿宋_GB2312" w:hint="eastAsia"/>
        </w:rPr>
        <w:t>各县（市、区）教育局、湛江经济开发区教育局、南三岛滨海旅游示范区社会事务局关工委、市直各学校关工委：</w:t>
      </w:r>
    </w:p>
    <w:p w:rsidR="008636B4" w:rsidRPr="008B4ADA" w:rsidRDefault="008636B4" w:rsidP="00914FBD">
      <w:pPr>
        <w:ind w:firstLineChars="200" w:firstLine="640"/>
        <w:rPr>
          <w:rFonts w:ascii="Times New Roman" w:hAnsi="Times New Roman" w:cs="Times New Roman"/>
        </w:rPr>
      </w:pPr>
      <w:r w:rsidRPr="008B4ADA">
        <w:rPr>
          <w:rFonts w:ascii="Times New Roman" w:cs="仿宋_GB2312" w:hint="eastAsia"/>
        </w:rPr>
        <w:t>现将省教育系统关工委、省教师继续教育学会《关于开展</w:t>
      </w:r>
      <w:r w:rsidRPr="008B4ADA">
        <w:rPr>
          <w:rFonts w:ascii="Times New Roman" w:hAnsi="Times New Roman" w:cs="Times New Roman"/>
        </w:rPr>
        <w:t xml:space="preserve"> “</w:t>
      </w:r>
      <w:r w:rsidRPr="008B4ADA">
        <w:rPr>
          <w:rFonts w:ascii="Times New Roman" w:cs="仿宋_GB2312" w:hint="eastAsia"/>
        </w:rPr>
        <w:t>十三五</w:t>
      </w:r>
      <w:r w:rsidRPr="008B4ADA">
        <w:rPr>
          <w:rFonts w:ascii="Times New Roman" w:hAnsi="Times New Roman" w:cs="Times New Roman"/>
        </w:rPr>
        <w:t>”</w:t>
      </w:r>
      <w:r w:rsidRPr="008B4ADA">
        <w:rPr>
          <w:rFonts w:ascii="Times New Roman" w:cs="仿宋_GB2312" w:hint="eastAsia"/>
        </w:rPr>
        <w:t>教育科研规划青年教师发展专项课题研究项目的通知》（粤教关工委</w:t>
      </w:r>
      <w:r w:rsidRPr="008B4ADA">
        <w:rPr>
          <w:rFonts w:ascii="Times New Roman" w:hAnsi="Times New Roman" w:cs="Times New Roman"/>
        </w:rPr>
        <w:t xml:space="preserve"> [2017]1</w:t>
      </w:r>
      <w:r w:rsidRPr="008B4ADA">
        <w:rPr>
          <w:rFonts w:ascii="Times New Roman" w:cs="仿宋_GB2312" w:hint="eastAsia"/>
        </w:rPr>
        <w:t>号）转发给你们，请认真抓好落实。</w:t>
      </w:r>
    </w:p>
    <w:p w:rsidR="008636B4" w:rsidRPr="008B4ADA" w:rsidRDefault="008636B4" w:rsidP="00914FBD">
      <w:pPr>
        <w:ind w:firstLineChars="200" w:firstLine="640"/>
        <w:rPr>
          <w:rFonts w:ascii="Times New Roman" w:hAnsi="Times New Roman" w:cs="Times New Roman"/>
        </w:rPr>
      </w:pPr>
    </w:p>
    <w:p w:rsidR="008636B4" w:rsidRPr="008B4ADA" w:rsidRDefault="008636B4" w:rsidP="00914FBD">
      <w:pPr>
        <w:ind w:leftChars="200" w:left="1600" w:hangingChars="300" w:hanging="960"/>
        <w:rPr>
          <w:rFonts w:ascii="Times New Roman" w:hAnsi="Times New Roman" w:cs="Times New Roman"/>
        </w:rPr>
      </w:pPr>
      <w:r w:rsidRPr="008B4ADA">
        <w:rPr>
          <w:rFonts w:ascii="Times New Roman" w:cs="仿宋_GB2312" w:hint="eastAsia"/>
        </w:rPr>
        <w:t>附件：关于开展</w:t>
      </w:r>
      <w:r w:rsidRPr="008B4ADA">
        <w:rPr>
          <w:rFonts w:ascii="Times New Roman" w:hAnsi="Times New Roman" w:cs="Times New Roman"/>
        </w:rPr>
        <w:t xml:space="preserve"> “</w:t>
      </w:r>
      <w:r w:rsidRPr="008B4ADA">
        <w:rPr>
          <w:rFonts w:ascii="Times New Roman" w:cs="仿宋_GB2312" w:hint="eastAsia"/>
        </w:rPr>
        <w:t>十三五</w:t>
      </w:r>
      <w:r w:rsidRPr="008B4ADA">
        <w:rPr>
          <w:rFonts w:ascii="Times New Roman" w:hAnsi="Times New Roman" w:cs="Times New Roman"/>
        </w:rPr>
        <w:t>”</w:t>
      </w:r>
      <w:r w:rsidRPr="008B4ADA">
        <w:rPr>
          <w:rFonts w:ascii="Times New Roman" w:cs="仿宋_GB2312" w:hint="eastAsia"/>
        </w:rPr>
        <w:t>教育科研规划青年教师发展专项课题研究项目的通知（粤教关工委</w:t>
      </w:r>
      <w:r w:rsidRPr="008B4ADA">
        <w:rPr>
          <w:rFonts w:ascii="Times New Roman" w:hAnsi="Times New Roman" w:cs="Times New Roman"/>
        </w:rPr>
        <w:t xml:space="preserve"> [2017]1</w:t>
      </w:r>
      <w:r w:rsidRPr="008B4ADA">
        <w:rPr>
          <w:rFonts w:ascii="Times New Roman" w:cs="仿宋_GB2312" w:hint="eastAsia"/>
        </w:rPr>
        <w:t>号）</w:t>
      </w:r>
    </w:p>
    <w:p w:rsidR="008636B4" w:rsidRPr="008B4ADA" w:rsidRDefault="008636B4" w:rsidP="008B4ADA">
      <w:pPr>
        <w:rPr>
          <w:rFonts w:ascii="Times New Roman" w:hAnsi="Times New Roman" w:cs="Times New Roman"/>
        </w:rPr>
      </w:pPr>
    </w:p>
    <w:p w:rsidR="008636B4" w:rsidRDefault="008636B4" w:rsidP="008B4ADA">
      <w:pPr>
        <w:rPr>
          <w:rFonts w:ascii="Times New Roman" w:hAnsi="Times New Roman" w:cs="Times New Roman"/>
        </w:rPr>
      </w:pPr>
    </w:p>
    <w:p w:rsidR="008636B4" w:rsidRPr="008B4ADA" w:rsidRDefault="008636B4" w:rsidP="008B4ADA">
      <w:pPr>
        <w:rPr>
          <w:rFonts w:ascii="Times New Roman" w:hAnsi="Times New Roman" w:cs="Times New Roman"/>
        </w:rPr>
      </w:pPr>
    </w:p>
    <w:p w:rsidR="008636B4" w:rsidRPr="008B4ADA" w:rsidRDefault="008636B4" w:rsidP="00914FBD">
      <w:pPr>
        <w:ind w:firstLineChars="1550" w:firstLine="4960"/>
        <w:rPr>
          <w:rFonts w:ascii="Times New Roman" w:hAnsi="Times New Roman" w:cs="Times New Roman"/>
        </w:rPr>
      </w:pPr>
      <w:r w:rsidRPr="008B4ADA">
        <w:rPr>
          <w:rFonts w:ascii="Times New Roman" w:cs="仿宋_GB2312" w:hint="eastAsia"/>
        </w:rPr>
        <w:t>湛江市教育局关工委</w:t>
      </w:r>
    </w:p>
    <w:p w:rsidR="008636B4" w:rsidRDefault="008636B4" w:rsidP="00914FBD">
      <w:pPr>
        <w:ind w:firstLineChars="1639" w:firstLine="5245"/>
        <w:rPr>
          <w:rFonts w:ascii="Times New Roman" w:cs="Times New Roman"/>
        </w:rPr>
      </w:pPr>
      <w:r w:rsidRPr="008B4ADA">
        <w:rPr>
          <w:rFonts w:ascii="Times New Roman" w:hAnsi="Times New Roman" w:cs="Times New Roman"/>
        </w:rPr>
        <w:t>2017</w:t>
      </w:r>
      <w:r w:rsidRPr="008B4ADA">
        <w:rPr>
          <w:rFonts w:ascii="Times New Roman" w:cs="仿宋_GB2312" w:hint="eastAsia"/>
        </w:rPr>
        <w:t>年</w:t>
      </w:r>
      <w:r w:rsidRPr="008B4ADA">
        <w:rPr>
          <w:rFonts w:ascii="Times New Roman" w:hAnsi="Times New Roman" w:cs="Times New Roman"/>
        </w:rPr>
        <w:t>2</w:t>
      </w:r>
      <w:r w:rsidRPr="008B4ADA">
        <w:rPr>
          <w:rFonts w:ascii="Times New Roman" w:cs="仿宋_GB2312" w:hint="eastAsia"/>
        </w:rPr>
        <w:t>月</w:t>
      </w:r>
      <w:r w:rsidRPr="008B4ADA">
        <w:rPr>
          <w:rFonts w:ascii="Times New Roman" w:hAnsi="Times New Roman" w:cs="Times New Roman"/>
        </w:rPr>
        <w:t>14</w:t>
      </w:r>
      <w:r w:rsidRPr="008B4ADA">
        <w:rPr>
          <w:rFonts w:ascii="Times New Roman" w:cs="仿宋_GB2312" w:hint="eastAsia"/>
        </w:rPr>
        <w:t>日</w:t>
      </w:r>
    </w:p>
    <w:p w:rsidR="008636B4" w:rsidRDefault="008636B4" w:rsidP="00914FBD">
      <w:pPr>
        <w:ind w:firstLineChars="1639" w:firstLine="5245"/>
        <w:rPr>
          <w:rFonts w:ascii="Times New Roman" w:cs="Times New Roman"/>
        </w:rPr>
      </w:pPr>
    </w:p>
    <w:p w:rsidR="008636B4" w:rsidRDefault="008636B4" w:rsidP="00914FBD">
      <w:pPr>
        <w:ind w:firstLineChars="1639" w:firstLine="5245"/>
        <w:rPr>
          <w:rFonts w:ascii="Times New Roman" w:cs="Times New Roman"/>
        </w:rPr>
      </w:pPr>
    </w:p>
    <w:p w:rsidR="008636B4" w:rsidRPr="00F9035E" w:rsidRDefault="008636B4" w:rsidP="00D22B67">
      <w:pPr>
        <w:widowControl/>
        <w:spacing w:line="500" w:lineRule="exact"/>
        <w:jc w:val="right"/>
        <w:rPr>
          <w:rFonts w:ascii="Times New Roman" w:hAnsi="Times New Roman" w:cs="Times New Roman"/>
          <w:color w:val="000000"/>
          <w:kern w:val="0"/>
          <w:shd w:val="clear" w:color="auto" w:fill="FFFFFF"/>
        </w:rPr>
      </w:pPr>
      <w:r w:rsidRPr="00F9035E">
        <w:rPr>
          <w:rFonts w:ascii="Times New Roman" w:hAnsi="Times New Roman" w:cs="仿宋_GB2312" w:hint="eastAsia"/>
          <w:color w:val="000000"/>
          <w:kern w:val="0"/>
          <w:shd w:val="clear" w:color="auto" w:fill="FFFFFF"/>
        </w:rPr>
        <w:lastRenderedPageBreak/>
        <w:t>粤教关工委</w:t>
      </w:r>
      <w:r w:rsidRPr="00F9035E">
        <w:rPr>
          <w:rFonts w:ascii="Times New Roman" w:hAnsi="Times New Roman" w:cs="Times New Roman"/>
          <w:color w:val="000000"/>
          <w:kern w:val="0"/>
          <w:shd w:val="clear" w:color="auto" w:fill="FFFFFF"/>
        </w:rPr>
        <w:t>[2017]1</w:t>
      </w:r>
      <w:r w:rsidRPr="00F9035E">
        <w:rPr>
          <w:rFonts w:ascii="Times New Roman" w:hAnsi="Times New Roman" w:cs="仿宋_GB2312" w:hint="eastAsia"/>
          <w:color w:val="000000"/>
          <w:kern w:val="0"/>
          <w:shd w:val="clear" w:color="auto" w:fill="FFFFFF"/>
        </w:rPr>
        <w:t>号</w:t>
      </w:r>
    </w:p>
    <w:p w:rsidR="008636B4" w:rsidRPr="00F9035E" w:rsidRDefault="008636B4" w:rsidP="00D22B67">
      <w:pPr>
        <w:widowControl/>
        <w:spacing w:line="500" w:lineRule="exact"/>
        <w:jc w:val="right"/>
        <w:rPr>
          <w:rFonts w:ascii="Times New Roman" w:hAnsi="Times New Roman" w:cs="Times New Roman"/>
          <w:color w:val="000000"/>
          <w:kern w:val="0"/>
          <w:sz w:val="28"/>
          <w:szCs w:val="28"/>
          <w:shd w:val="clear" w:color="auto" w:fill="FFFFFF"/>
        </w:rPr>
      </w:pPr>
    </w:p>
    <w:p w:rsidR="008636B4" w:rsidRPr="00F9035E" w:rsidRDefault="008636B4" w:rsidP="00D22B67">
      <w:pPr>
        <w:widowControl/>
        <w:spacing w:line="500" w:lineRule="exact"/>
        <w:jc w:val="center"/>
        <w:rPr>
          <w:rFonts w:ascii="宋体" w:eastAsia="宋体" w:hAnsi="宋体" w:cs="Times New Roman"/>
          <w:b/>
          <w:bCs/>
          <w:color w:val="000000"/>
          <w:kern w:val="0"/>
          <w:sz w:val="44"/>
          <w:szCs w:val="44"/>
          <w:shd w:val="clear" w:color="auto" w:fill="FFFFFF"/>
        </w:rPr>
      </w:pPr>
      <w:r w:rsidRPr="00F9035E">
        <w:rPr>
          <w:rFonts w:ascii="宋体" w:eastAsia="宋体" w:hAnsi="宋体" w:cs="宋体" w:hint="eastAsia"/>
          <w:b/>
          <w:bCs/>
          <w:color w:val="000000"/>
          <w:kern w:val="0"/>
          <w:sz w:val="44"/>
          <w:szCs w:val="44"/>
          <w:shd w:val="clear" w:color="auto" w:fill="FFFFFF"/>
        </w:rPr>
        <w:t>关于开展</w:t>
      </w:r>
      <w:r w:rsidRPr="00F9035E">
        <w:rPr>
          <w:rFonts w:ascii="宋体" w:eastAsia="宋体" w:hAnsi="宋体" w:cs="宋体"/>
          <w:b/>
          <w:bCs/>
          <w:color w:val="000000"/>
          <w:kern w:val="0"/>
          <w:sz w:val="44"/>
          <w:szCs w:val="44"/>
          <w:shd w:val="clear" w:color="auto" w:fill="FFFFFF"/>
        </w:rPr>
        <w:t xml:space="preserve"> </w:t>
      </w:r>
      <w:r w:rsidRPr="00F9035E">
        <w:rPr>
          <w:rFonts w:ascii="宋体" w:eastAsia="宋体" w:hAnsi="宋体" w:cs="宋体" w:hint="eastAsia"/>
          <w:b/>
          <w:bCs/>
          <w:color w:val="000000"/>
          <w:kern w:val="0"/>
          <w:sz w:val="44"/>
          <w:szCs w:val="44"/>
          <w:shd w:val="clear" w:color="auto" w:fill="FFFFFF"/>
        </w:rPr>
        <w:t>“十三五”教育科研规划青年</w:t>
      </w:r>
    </w:p>
    <w:p w:rsidR="008636B4" w:rsidRPr="00F9035E" w:rsidRDefault="008636B4" w:rsidP="00D22B67">
      <w:pPr>
        <w:widowControl/>
        <w:spacing w:line="500" w:lineRule="exact"/>
        <w:jc w:val="center"/>
        <w:rPr>
          <w:rFonts w:ascii="宋体" w:eastAsia="宋体" w:hAnsi="宋体" w:cs="Times New Roman"/>
          <w:b/>
          <w:bCs/>
          <w:color w:val="000000"/>
          <w:kern w:val="0"/>
          <w:sz w:val="44"/>
          <w:szCs w:val="44"/>
          <w:shd w:val="clear" w:color="auto" w:fill="FFFFFF"/>
        </w:rPr>
      </w:pPr>
      <w:r w:rsidRPr="00F9035E">
        <w:rPr>
          <w:rFonts w:ascii="宋体" w:eastAsia="宋体" w:hAnsi="宋体" w:cs="宋体" w:hint="eastAsia"/>
          <w:b/>
          <w:bCs/>
          <w:color w:val="000000"/>
          <w:kern w:val="0"/>
          <w:sz w:val="44"/>
          <w:szCs w:val="44"/>
          <w:shd w:val="clear" w:color="auto" w:fill="FFFFFF"/>
        </w:rPr>
        <w:t>教师发展专项课题研究项目的通知</w:t>
      </w:r>
    </w:p>
    <w:p w:rsidR="008636B4" w:rsidRPr="00F9035E" w:rsidRDefault="008636B4" w:rsidP="00D22B67">
      <w:pPr>
        <w:widowControl/>
        <w:spacing w:line="500" w:lineRule="exact"/>
        <w:jc w:val="left"/>
        <w:rPr>
          <w:rFonts w:ascii="Times New Roman" w:hAnsi="Times New Roman" w:cs="Times New Roman"/>
          <w:kern w:val="0"/>
          <w:sz w:val="28"/>
          <w:szCs w:val="28"/>
        </w:rPr>
      </w:pPr>
      <w:r w:rsidRPr="00F9035E">
        <w:rPr>
          <w:rFonts w:ascii="Times New Roman" w:hAnsi="Times New Roman" w:cs="Times New Roman"/>
          <w:color w:val="000000"/>
          <w:kern w:val="0"/>
          <w:sz w:val="28"/>
          <w:szCs w:val="28"/>
          <w:shd w:val="clear" w:color="auto" w:fill="FFFFFF"/>
        </w:rPr>
        <w:t xml:space="preserve"> </w:t>
      </w:r>
    </w:p>
    <w:p w:rsidR="008636B4" w:rsidRPr="00F9035E" w:rsidRDefault="008636B4" w:rsidP="00D22B67">
      <w:pPr>
        <w:widowControl/>
        <w:spacing w:line="500" w:lineRule="exact"/>
        <w:rPr>
          <w:rFonts w:ascii="Times New Roman" w:hAnsi="Times New Roman" w:cs="Times New Roman"/>
          <w:kern w:val="0"/>
        </w:rPr>
      </w:pPr>
      <w:r w:rsidRPr="00F9035E">
        <w:rPr>
          <w:rFonts w:ascii="Times New Roman" w:hAnsi="Times New Roman" w:cs="仿宋_GB2312" w:hint="eastAsia"/>
          <w:color w:val="000000"/>
          <w:kern w:val="0"/>
          <w:shd w:val="clear" w:color="auto" w:fill="FFFFFF"/>
        </w:rPr>
        <w:t>各地级以上市及顺德区教育局关工委，省属中职学校关工委，省教师继续教育学会各理事单位：</w:t>
      </w:r>
    </w:p>
    <w:p w:rsidR="008636B4" w:rsidRPr="00F9035E" w:rsidRDefault="008636B4" w:rsidP="00D22B67">
      <w:pPr>
        <w:widowControl/>
        <w:spacing w:line="500" w:lineRule="exact"/>
        <w:ind w:firstLine="640"/>
        <w:rPr>
          <w:rFonts w:ascii="Times New Roman" w:hAnsi="Times New Roman" w:cs="Times New Roman"/>
          <w:kern w:val="0"/>
        </w:rPr>
      </w:pPr>
      <w:r w:rsidRPr="00F9035E">
        <w:rPr>
          <w:rFonts w:ascii="Times New Roman" w:hAnsi="Times New Roman" w:cs="仿宋_GB2312" w:hint="eastAsia"/>
          <w:color w:val="000000"/>
          <w:kern w:val="0"/>
          <w:shd w:val="clear" w:color="auto" w:fill="FFFFFF"/>
        </w:rPr>
        <w:t>为了关心我省青年教师的专业成长与发展，为青年教师开展教育科研课题研究提供平台。经研究，广东省教育系统关心下一代工作委员会与广东省教师继续教育学会决定启动</w:t>
      </w: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十三五</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教育科研规划青年教师发展专项课题（以下简称教师发展专项课题）研究项目，现将申报有关事项通知如下：</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一、指导思想</w:t>
      </w:r>
    </w:p>
    <w:p w:rsidR="008636B4" w:rsidRPr="00F9035E" w:rsidRDefault="008636B4" w:rsidP="00D22B67">
      <w:pPr>
        <w:widowControl/>
        <w:spacing w:line="500" w:lineRule="exact"/>
        <w:ind w:firstLine="640"/>
        <w:rPr>
          <w:rFonts w:ascii="Times New Roman" w:hAnsi="Times New Roman" w:cs="Times New Roman"/>
          <w:kern w:val="0"/>
        </w:rPr>
      </w:pPr>
      <w:r w:rsidRPr="00F9035E">
        <w:rPr>
          <w:rFonts w:ascii="Times New Roman" w:hAnsi="Times New Roman" w:cs="仿宋_GB2312" w:hint="eastAsia"/>
          <w:color w:val="000000"/>
          <w:kern w:val="0"/>
          <w:shd w:val="clear" w:color="auto" w:fill="FFFFFF"/>
        </w:rPr>
        <w:t>以党的十八大和十八届三中、四中、五中、六中全会和《国家中长期教育改革和发展规划纲要（</w:t>
      </w:r>
      <w:r w:rsidRPr="00F9035E">
        <w:rPr>
          <w:rFonts w:ascii="Times New Roman" w:hAnsi="Times New Roman" w:cs="Times New Roman"/>
          <w:color w:val="000000"/>
          <w:kern w:val="0"/>
          <w:shd w:val="clear" w:color="auto" w:fill="FFFFFF"/>
        </w:rPr>
        <w:t>2010-2020</w:t>
      </w:r>
      <w:r w:rsidRPr="00F9035E">
        <w:rPr>
          <w:rFonts w:ascii="Times New Roman" w:hAnsi="Times New Roman" w:cs="仿宋_GB2312" w:hint="eastAsia"/>
          <w:color w:val="000000"/>
          <w:kern w:val="0"/>
          <w:shd w:val="clear" w:color="auto" w:fill="FFFFFF"/>
        </w:rPr>
        <w:t>年）》（以下简称《纲要》）精神为指导，以</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十三五</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时期教育工作的重大部署为依据，坚持正确的政治方向、学术导向，繁荣和发展群众性教育科研；坚持发展战略和宏观政策研究相结合，提高服务教育决策能力；坚持理论研究和教育教学实践相结合，提高我省青年教师的理论和实践能力，为推进教育改革和发展，繁荣教育科学，建立具有中国特色的社会主义教育体系做出贡献。</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二、申报要求</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1.</w:t>
      </w:r>
      <w:r w:rsidRPr="00F9035E">
        <w:rPr>
          <w:rFonts w:ascii="Times New Roman" w:hAnsi="Times New Roman" w:cs="仿宋_GB2312" w:hint="eastAsia"/>
          <w:color w:val="000000"/>
          <w:kern w:val="0"/>
          <w:shd w:val="clear" w:color="auto" w:fill="FFFFFF"/>
        </w:rPr>
        <w:t>教师发展专项课题的申报要力求具有科学性、创新性、前瞻性、实践性和有效性，要与地区和学科专业领域的实际相结合，有较强的针对性和决策参考价值；</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lastRenderedPageBreak/>
        <w:t>2.</w:t>
      </w:r>
      <w:r w:rsidRPr="00F9035E">
        <w:rPr>
          <w:rFonts w:ascii="Times New Roman" w:hAnsi="Times New Roman" w:cs="仿宋_GB2312" w:hint="eastAsia"/>
          <w:color w:val="000000"/>
          <w:kern w:val="0"/>
          <w:shd w:val="clear" w:color="auto" w:fill="FFFFFF"/>
        </w:rPr>
        <w:t>教师发展专项课题申报对象为我省在校（中职学校、中小学、幼儿园）青年教师。</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三、研究期限</w:t>
      </w:r>
    </w:p>
    <w:p w:rsidR="008636B4" w:rsidRPr="00F9035E" w:rsidRDefault="008636B4" w:rsidP="00D22B67">
      <w:pPr>
        <w:widowControl/>
        <w:spacing w:line="500" w:lineRule="exact"/>
        <w:ind w:firstLine="640"/>
        <w:rPr>
          <w:rFonts w:ascii="Times New Roman" w:hAnsi="Times New Roman" w:cs="Times New Roman"/>
          <w:kern w:val="0"/>
        </w:rPr>
      </w:pPr>
      <w:r w:rsidRPr="00F9035E">
        <w:rPr>
          <w:rFonts w:ascii="Times New Roman" w:hAnsi="Times New Roman" w:cs="仿宋_GB2312" w:hint="eastAsia"/>
          <w:color w:val="000000"/>
          <w:kern w:val="0"/>
          <w:shd w:val="clear" w:color="auto" w:fill="FFFFFF"/>
        </w:rPr>
        <w:t>教师发展专项课题原则上要求两年内完成，研究周期最短为一年，最长须在本规划期内完成。</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四、申报时间</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仿宋_GB2312" w:hint="eastAsia"/>
          <w:color w:val="000000"/>
          <w:kern w:val="0"/>
          <w:shd w:val="clear" w:color="auto" w:fill="FFFFFF"/>
        </w:rPr>
        <w:t>第一批教师发展专项课题申报时间为</w:t>
      </w:r>
      <w:r w:rsidRPr="00F9035E">
        <w:rPr>
          <w:rFonts w:ascii="Times New Roman" w:hAnsi="Times New Roman" w:cs="Times New Roman"/>
          <w:color w:val="000000"/>
          <w:kern w:val="0"/>
          <w:shd w:val="clear" w:color="auto" w:fill="FFFFFF"/>
        </w:rPr>
        <w:t>2017</w:t>
      </w:r>
      <w:r w:rsidRPr="00F9035E">
        <w:rPr>
          <w:rFonts w:ascii="Times New Roman" w:hAnsi="Times New Roman" w:cs="仿宋_GB2312" w:hint="eastAsia"/>
          <w:color w:val="000000"/>
          <w:kern w:val="0"/>
          <w:shd w:val="clear" w:color="auto" w:fill="FFFFFF"/>
        </w:rPr>
        <w:t>年</w:t>
      </w:r>
      <w:r w:rsidRPr="00F9035E">
        <w:rPr>
          <w:rFonts w:ascii="Times New Roman" w:hAnsi="Times New Roman" w:cs="Times New Roman"/>
          <w:color w:val="000000"/>
          <w:kern w:val="0"/>
          <w:shd w:val="clear" w:color="auto" w:fill="FFFFFF"/>
        </w:rPr>
        <w:t>5</w:t>
      </w:r>
      <w:r w:rsidRPr="00F9035E">
        <w:rPr>
          <w:rFonts w:ascii="Times New Roman" w:hAnsi="Times New Roman" w:cs="仿宋_GB2312" w:hint="eastAsia"/>
          <w:color w:val="000000"/>
          <w:kern w:val="0"/>
          <w:shd w:val="clear" w:color="auto" w:fill="FFFFFF"/>
        </w:rPr>
        <w:t>月</w:t>
      </w:r>
      <w:r w:rsidRPr="00F9035E">
        <w:rPr>
          <w:rFonts w:ascii="Times New Roman" w:hAnsi="Times New Roman" w:cs="Times New Roman"/>
          <w:color w:val="000000"/>
          <w:kern w:val="0"/>
          <w:shd w:val="clear" w:color="auto" w:fill="FFFFFF"/>
        </w:rPr>
        <w:t>30</w:t>
      </w:r>
      <w:r w:rsidRPr="00F9035E">
        <w:rPr>
          <w:rFonts w:ascii="Times New Roman" w:hAnsi="Times New Roman" w:cs="仿宋_GB2312" w:hint="eastAsia"/>
          <w:color w:val="000000"/>
          <w:kern w:val="0"/>
          <w:shd w:val="clear" w:color="auto" w:fill="FFFFFF"/>
        </w:rPr>
        <w:t>日止，第二批为</w:t>
      </w:r>
      <w:r w:rsidRPr="00F9035E">
        <w:rPr>
          <w:rFonts w:ascii="Times New Roman" w:hAnsi="Times New Roman" w:cs="Times New Roman"/>
          <w:color w:val="000000"/>
          <w:kern w:val="0"/>
          <w:shd w:val="clear" w:color="auto" w:fill="FFFFFF"/>
        </w:rPr>
        <w:t>2017</w:t>
      </w:r>
      <w:r w:rsidRPr="00F9035E">
        <w:rPr>
          <w:rFonts w:ascii="Times New Roman" w:hAnsi="Times New Roman" w:cs="仿宋_GB2312" w:hint="eastAsia"/>
          <w:color w:val="000000"/>
          <w:kern w:val="0"/>
          <w:shd w:val="clear" w:color="auto" w:fill="FFFFFF"/>
        </w:rPr>
        <w:t>年</w:t>
      </w:r>
      <w:r w:rsidRPr="00F9035E">
        <w:rPr>
          <w:rFonts w:ascii="Times New Roman" w:hAnsi="Times New Roman" w:cs="Times New Roman"/>
          <w:color w:val="000000"/>
          <w:kern w:val="0"/>
          <w:shd w:val="clear" w:color="auto" w:fill="FFFFFF"/>
        </w:rPr>
        <w:t>11</w:t>
      </w:r>
      <w:r w:rsidRPr="00F9035E">
        <w:rPr>
          <w:rFonts w:ascii="Times New Roman" w:hAnsi="Times New Roman" w:cs="仿宋_GB2312" w:hint="eastAsia"/>
          <w:color w:val="000000"/>
          <w:kern w:val="0"/>
          <w:shd w:val="clear" w:color="auto" w:fill="FFFFFF"/>
        </w:rPr>
        <w:t>月</w:t>
      </w:r>
      <w:r w:rsidRPr="00F9035E">
        <w:rPr>
          <w:rFonts w:ascii="Times New Roman" w:hAnsi="Times New Roman" w:cs="Times New Roman"/>
          <w:color w:val="000000"/>
          <w:kern w:val="0"/>
          <w:shd w:val="clear" w:color="auto" w:fill="FFFFFF"/>
        </w:rPr>
        <w:t>30</w:t>
      </w:r>
      <w:r w:rsidRPr="00F9035E">
        <w:rPr>
          <w:rFonts w:ascii="Times New Roman" w:hAnsi="Times New Roman" w:cs="仿宋_GB2312" w:hint="eastAsia"/>
          <w:color w:val="000000"/>
          <w:kern w:val="0"/>
          <w:shd w:val="clear" w:color="auto" w:fill="FFFFFF"/>
        </w:rPr>
        <w:t>日止。每年上半年</w:t>
      </w:r>
      <w:r w:rsidRPr="00F9035E">
        <w:rPr>
          <w:rFonts w:ascii="Times New Roman" w:hAnsi="Times New Roman" w:cs="Times New Roman"/>
          <w:color w:val="000000"/>
          <w:kern w:val="0"/>
          <w:shd w:val="clear" w:color="auto" w:fill="FFFFFF"/>
        </w:rPr>
        <w:t>5</w:t>
      </w:r>
      <w:r w:rsidRPr="00F9035E">
        <w:rPr>
          <w:rFonts w:ascii="Times New Roman" w:hAnsi="Times New Roman" w:cs="仿宋_GB2312" w:hint="eastAsia"/>
          <w:color w:val="000000"/>
          <w:kern w:val="0"/>
          <w:shd w:val="clear" w:color="auto" w:fill="FFFFFF"/>
        </w:rPr>
        <w:t>月</w:t>
      </w:r>
      <w:r w:rsidRPr="00F9035E">
        <w:rPr>
          <w:rFonts w:ascii="Times New Roman" w:hAnsi="Times New Roman" w:cs="Times New Roman"/>
          <w:color w:val="000000"/>
          <w:kern w:val="0"/>
          <w:shd w:val="clear" w:color="auto" w:fill="FFFFFF"/>
        </w:rPr>
        <w:t>30</w:t>
      </w:r>
      <w:r w:rsidRPr="00F9035E">
        <w:rPr>
          <w:rFonts w:ascii="Times New Roman" w:hAnsi="Times New Roman" w:cs="仿宋_GB2312" w:hint="eastAsia"/>
          <w:color w:val="000000"/>
          <w:kern w:val="0"/>
          <w:shd w:val="clear" w:color="auto" w:fill="FFFFFF"/>
        </w:rPr>
        <w:t>日、下半年</w:t>
      </w:r>
      <w:r w:rsidRPr="00F9035E">
        <w:rPr>
          <w:rFonts w:ascii="Times New Roman" w:hAnsi="Times New Roman" w:cs="Times New Roman"/>
          <w:color w:val="000000"/>
          <w:kern w:val="0"/>
          <w:shd w:val="clear" w:color="auto" w:fill="FFFFFF"/>
        </w:rPr>
        <w:t>11</w:t>
      </w:r>
      <w:r w:rsidRPr="00F9035E">
        <w:rPr>
          <w:rFonts w:ascii="Times New Roman" w:hAnsi="Times New Roman" w:cs="仿宋_GB2312" w:hint="eastAsia"/>
          <w:color w:val="000000"/>
          <w:kern w:val="0"/>
          <w:shd w:val="clear" w:color="auto" w:fill="FFFFFF"/>
        </w:rPr>
        <w:t>月</w:t>
      </w:r>
      <w:r w:rsidRPr="00F9035E">
        <w:rPr>
          <w:rFonts w:ascii="Times New Roman" w:hAnsi="Times New Roman" w:cs="Times New Roman"/>
          <w:color w:val="000000"/>
          <w:kern w:val="0"/>
          <w:shd w:val="clear" w:color="auto" w:fill="FFFFFF"/>
        </w:rPr>
        <w:t>30</w:t>
      </w:r>
      <w:r w:rsidRPr="00F9035E">
        <w:rPr>
          <w:rFonts w:ascii="Times New Roman" w:hAnsi="Times New Roman" w:cs="仿宋_GB2312" w:hint="eastAsia"/>
          <w:color w:val="000000"/>
          <w:kern w:val="0"/>
          <w:shd w:val="clear" w:color="auto" w:fill="FFFFFF"/>
        </w:rPr>
        <w:t>日为教师发展专项课题申报截止时间。</w:t>
      </w:r>
    </w:p>
    <w:p w:rsidR="008636B4" w:rsidRPr="00F9035E" w:rsidRDefault="008636B4" w:rsidP="00D22B67">
      <w:pPr>
        <w:widowControl/>
        <w:spacing w:line="500" w:lineRule="exact"/>
        <w:ind w:firstLine="640"/>
        <w:rPr>
          <w:rFonts w:ascii="Times New Roman" w:hAnsi="Times New Roman" w:cs="Times New Roman"/>
          <w:kern w:val="0"/>
        </w:rPr>
      </w:pPr>
      <w:r w:rsidRPr="00F9035E">
        <w:rPr>
          <w:rFonts w:ascii="Times New Roman" w:hAnsi="Times New Roman" w:cs="仿宋_GB2312" w:hint="eastAsia"/>
          <w:b/>
          <w:bCs/>
          <w:color w:val="000000"/>
          <w:kern w:val="0"/>
        </w:rPr>
        <w:t>五、申报事项</w:t>
      </w:r>
    </w:p>
    <w:p w:rsidR="008636B4" w:rsidRPr="00F9035E" w:rsidRDefault="008636B4" w:rsidP="00D22B67">
      <w:pPr>
        <w:widowControl/>
        <w:spacing w:line="500" w:lineRule="exact"/>
        <w:ind w:firstLine="640"/>
        <w:rPr>
          <w:rFonts w:ascii="Times New Roman" w:hAnsi="Times New Roman" w:cs="Times New Roman"/>
          <w:kern w:val="0"/>
        </w:rPr>
      </w:pPr>
      <w:r w:rsidRPr="00F9035E">
        <w:rPr>
          <w:rFonts w:ascii="Times New Roman" w:hAnsi="Times New Roman" w:cs="Times New Roman"/>
          <w:color w:val="000000"/>
          <w:kern w:val="0"/>
          <w:shd w:val="clear" w:color="auto" w:fill="FFFFFF"/>
        </w:rPr>
        <w:t>1.</w:t>
      </w:r>
      <w:r w:rsidRPr="00F9035E">
        <w:rPr>
          <w:rFonts w:ascii="Times New Roman" w:hAnsi="Times New Roman" w:cs="仿宋_GB2312" w:hint="eastAsia"/>
          <w:color w:val="000000"/>
          <w:kern w:val="0"/>
          <w:shd w:val="clear" w:color="auto" w:fill="FFFFFF"/>
        </w:rPr>
        <w:t>教师发展专项课题中设重点规划课题，申报者可根据指南和选题方向确定具体课题题目后进行申报，课题题目的表述应科学、严谨、简明，一般不加副标题。同一方向的重点规划课题立项不超过两项。</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2.</w:t>
      </w:r>
      <w:r w:rsidRPr="00F9035E">
        <w:rPr>
          <w:rFonts w:ascii="Times New Roman" w:hAnsi="Times New Roman" w:cs="仿宋_GB2312" w:hint="eastAsia"/>
          <w:color w:val="000000"/>
          <w:kern w:val="0"/>
          <w:shd w:val="clear" w:color="auto" w:fill="FFFFFF"/>
        </w:rPr>
        <w:t>请如实填写《广东省教育系统关心下一代工作委员会</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十三五</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教育科研规划青年教师发展专项课题申请书》（见附件，课题管理办法另行通知），由课题负责人签字，并由申请人所在（依托）单位审核盖章后，一式</w:t>
      </w:r>
      <w:r w:rsidRPr="00F9035E">
        <w:rPr>
          <w:rFonts w:ascii="Times New Roman" w:hAnsi="Times New Roman" w:cs="Times New Roman"/>
          <w:color w:val="000000"/>
          <w:kern w:val="0"/>
          <w:shd w:val="clear" w:color="auto" w:fill="FFFFFF"/>
        </w:rPr>
        <w:t>1</w:t>
      </w:r>
      <w:r w:rsidRPr="00F9035E">
        <w:rPr>
          <w:rFonts w:ascii="Times New Roman" w:hAnsi="Times New Roman" w:cs="仿宋_GB2312" w:hint="eastAsia"/>
          <w:color w:val="000000"/>
          <w:kern w:val="0"/>
          <w:shd w:val="clear" w:color="auto" w:fill="FFFFFF"/>
        </w:rPr>
        <w:t>份报送至省教师继续教育学会秘书处，同时发送电子版。</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3.</w:t>
      </w:r>
      <w:r w:rsidRPr="00F9035E">
        <w:rPr>
          <w:rFonts w:ascii="Times New Roman" w:hAnsi="Times New Roman" w:cs="仿宋_GB2312" w:hint="eastAsia"/>
          <w:color w:val="000000"/>
          <w:kern w:val="0"/>
          <w:shd w:val="clear" w:color="auto" w:fill="FFFFFF"/>
        </w:rPr>
        <w:t>如需教师发展专项课题申报指南可直接与省教师继续教育学会秘书处联系索取。</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六、课题评审</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1.</w:t>
      </w:r>
      <w:r w:rsidRPr="00F9035E">
        <w:rPr>
          <w:rFonts w:ascii="Times New Roman" w:hAnsi="Times New Roman" w:cs="仿宋_GB2312" w:hint="eastAsia"/>
          <w:color w:val="000000"/>
          <w:kern w:val="0"/>
          <w:shd w:val="clear" w:color="auto" w:fill="FFFFFF"/>
        </w:rPr>
        <w:t>教师发展专项课题评审程序包括初审、复审。初审由省教师继续教育学会和相关推荐单位负责，复审由广东省教育系统关心下一代工作委员会和省教师继续教育学会组织相关专家进行。</w:t>
      </w:r>
      <w:r w:rsidRPr="00F9035E">
        <w:rPr>
          <w:rFonts w:ascii="Times New Roman" w:hAnsi="Times New Roman" w:cs="仿宋_GB2312" w:hint="eastAsia"/>
          <w:color w:val="000000"/>
          <w:kern w:val="0"/>
          <w:shd w:val="clear" w:color="auto" w:fill="FFFFFF"/>
        </w:rPr>
        <w:lastRenderedPageBreak/>
        <w:t>教师发展专项课题通过评审后予以立项，此外，根据专家评审组复审意见，将选择部分优秀教师发展专项课题作为重点课题立项。</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2.</w:t>
      </w:r>
      <w:r w:rsidRPr="00F9035E">
        <w:rPr>
          <w:rFonts w:ascii="Times New Roman" w:hAnsi="Times New Roman" w:cs="仿宋_GB2312" w:hint="eastAsia"/>
          <w:color w:val="000000"/>
          <w:kern w:val="0"/>
          <w:shd w:val="clear" w:color="auto" w:fill="FFFFFF"/>
        </w:rPr>
        <w:t>教师发展专项课题自筹研究经费。</w:t>
      </w:r>
      <w:r w:rsidRPr="00F9035E">
        <w:rPr>
          <w:rFonts w:ascii="Times New Roman" w:hAnsi="Times New Roman" w:cs="Times New Roman"/>
          <w:color w:val="000000"/>
          <w:kern w:val="0"/>
          <w:shd w:val="clear" w:color="auto" w:fill="FFFFFF"/>
        </w:rPr>
        <w:t xml:space="preserve"> </w:t>
      </w:r>
    </w:p>
    <w:p w:rsidR="008636B4" w:rsidRPr="00F9035E" w:rsidRDefault="008636B4" w:rsidP="00D22B67">
      <w:pPr>
        <w:widowControl/>
        <w:spacing w:line="500" w:lineRule="exact"/>
        <w:ind w:firstLine="64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3.</w:t>
      </w:r>
      <w:r w:rsidRPr="00F9035E">
        <w:rPr>
          <w:rFonts w:ascii="Times New Roman" w:hAnsi="Times New Roman" w:cs="仿宋_GB2312" w:hint="eastAsia"/>
          <w:color w:val="000000"/>
          <w:kern w:val="0"/>
          <w:shd w:val="clear" w:color="auto" w:fill="FFFFFF"/>
        </w:rPr>
        <w:t>为了公平公正公开的原则，教师发展专项课题将不收取课题立项评审费。</w:t>
      </w:r>
    </w:p>
    <w:p w:rsidR="008636B4" w:rsidRPr="00F9035E" w:rsidRDefault="008636B4" w:rsidP="00D22B67">
      <w:pPr>
        <w:widowControl/>
        <w:spacing w:line="500" w:lineRule="exact"/>
        <w:ind w:firstLine="640"/>
        <w:rPr>
          <w:rFonts w:ascii="Times New Roman" w:hAnsi="Times New Roman" w:cs="Times New Roman"/>
          <w:b/>
          <w:bCs/>
          <w:color w:val="000000"/>
          <w:kern w:val="0"/>
          <w:shd w:val="clear" w:color="auto" w:fill="FFFFFF"/>
        </w:rPr>
      </w:pPr>
      <w:r w:rsidRPr="00F9035E">
        <w:rPr>
          <w:rFonts w:ascii="Times New Roman" w:hAnsi="Times New Roman" w:cs="仿宋_GB2312" w:hint="eastAsia"/>
          <w:b/>
          <w:bCs/>
          <w:color w:val="000000"/>
          <w:kern w:val="0"/>
          <w:shd w:val="clear" w:color="auto" w:fill="FFFFFF"/>
        </w:rPr>
        <w:t>七、课题管理</w:t>
      </w:r>
    </w:p>
    <w:p w:rsidR="008636B4" w:rsidRPr="00F9035E" w:rsidRDefault="008636B4" w:rsidP="00D22B67">
      <w:pPr>
        <w:widowControl/>
        <w:spacing w:line="500" w:lineRule="exact"/>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教师发展专项课题由广东省教育系统关心下一代工作委员会、广东省教师继续教育学会联合立项、结题。课题日常管理、培训、成果交流由广东省教师继续教育学会具体负责实施。</w:t>
      </w:r>
    </w:p>
    <w:p w:rsidR="008636B4" w:rsidRPr="00F9035E" w:rsidRDefault="008636B4" w:rsidP="00D22B67">
      <w:pPr>
        <w:widowControl/>
        <w:spacing w:line="500" w:lineRule="exact"/>
        <w:ind w:firstLine="643"/>
        <w:rPr>
          <w:rFonts w:ascii="Times New Roman" w:hAnsi="Times New Roman" w:cs="Times New Roman"/>
          <w:kern w:val="0"/>
        </w:rPr>
      </w:pPr>
      <w:r w:rsidRPr="00F9035E">
        <w:rPr>
          <w:rFonts w:ascii="Times New Roman" w:hAnsi="Times New Roman" w:cs="仿宋_GB2312" w:hint="eastAsia"/>
          <w:b/>
          <w:bCs/>
          <w:color w:val="000000"/>
          <w:kern w:val="0"/>
        </w:rPr>
        <w:t>八、联系方式</w:t>
      </w:r>
    </w:p>
    <w:p w:rsidR="008636B4" w:rsidRPr="00F9035E" w:rsidRDefault="008636B4" w:rsidP="00D22B67">
      <w:pPr>
        <w:widowControl/>
        <w:spacing w:line="500" w:lineRule="exact"/>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教师发展专项课题申报邮寄地址：广州市天河区中山大道西</w:t>
      </w:r>
      <w:r w:rsidRPr="00F9035E">
        <w:rPr>
          <w:rFonts w:ascii="Times New Roman" w:hAnsi="Times New Roman" w:cs="Times New Roman"/>
          <w:color w:val="000000"/>
          <w:kern w:val="0"/>
          <w:shd w:val="clear" w:color="auto" w:fill="FFFFFF"/>
        </w:rPr>
        <w:t>55</w:t>
      </w:r>
      <w:r w:rsidRPr="00F9035E">
        <w:rPr>
          <w:rFonts w:ascii="Times New Roman" w:hAnsi="Times New Roman" w:cs="仿宋_GB2312" w:hint="eastAsia"/>
          <w:color w:val="000000"/>
          <w:kern w:val="0"/>
          <w:shd w:val="clear" w:color="auto" w:fill="FFFFFF"/>
        </w:rPr>
        <w:t>号华师文科楼</w:t>
      </w:r>
      <w:r w:rsidRPr="00F9035E">
        <w:rPr>
          <w:rFonts w:ascii="Times New Roman" w:hAnsi="Times New Roman" w:cs="Times New Roman"/>
          <w:color w:val="000000"/>
          <w:kern w:val="0"/>
          <w:shd w:val="clear" w:color="auto" w:fill="FFFFFF"/>
        </w:rPr>
        <w:t>115</w:t>
      </w:r>
      <w:r w:rsidRPr="00F9035E">
        <w:rPr>
          <w:rFonts w:ascii="Times New Roman" w:hAnsi="Times New Roman" w:cs="仿宋_GB2312" w:hint="eastAsia"/>
          <w:color w:val="000000"/>
          <w:kern w:val="0"/>
          <w:shd w:val="clear" w:color="auto" w:fill="FFFFFF"/>
        </w:rPr>
        <w:t>室</w:t>
      </w: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吴惜珠收</w:t>
      </w:r>
    </w:p>
    <w:p w:rsidR="008636B4" w:rsidRPr="00F9035E" w:rsidRDefault="008636B4" w:rsidP="00D22B67">
      <w:pPr>
        <w:widowControl/>
        <w:spacing w:line="500" w:lineRule="exact"/>
        <w:ind w:hanging="1920"/>
        <w:rPr>
          <w:rFonts w:ascii="Times New Roman" w:hAnsi="Times New Roman" w:cs="Times New Roman"/>
          <w:color w:val="000000"/>
          <w:kern w:val="0"/>
        </w:rPr>
      </w:pP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联系电话：</w:t>
      </w:r>
      <w:r w:rsidRPr="00F9035E">
        <w:rPr>
          <w:rFonts w:ascii="Times New Roman" w:hAnsi="Times New Roman" w:cs="Times New Roman"/>
          <w:color w:val="000000"/>
          <w:kern w:val="0"/>
          <w:shd w:val="clear" w:color="auto" w:fill="FFFFFF"/>
        </w:rPr>
        <w:t xml:space="preserve">020-85212903   13640819022 </w:t>
      </w:r>
    </w:p>
    <w:p w:rsidR="008636B4" w:rsidRPr="00F9035E" w:rsidRDefault="008636B4" w:rsidP="00D22B67">
      <w:pPr>
        <w:widowControl/>
        <w:spacing w:line="500" w:lineRule="exact"/>
        <w:ind w:hanging="192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rPr>
        <w:t xml:space="preserve">    </w:t>
      </w: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电子邮箱：</w:t>
      </w:r>
      <w:r w:rsidRPr="00F9035E">
        <w:rPr>
          <w:rFonts w:ascii="Times New Roman" w:hAnsi="Times New Roman" w:cs="Times New Roman"/>
          <w:color w:val="000000"/>
          <w:kern w:val="0"/>
          <w:shd w:val="clear" w:color="auto" w:fill="FFFFFF"/>
        </w:rPr>
        <w:t xml:space="preserve">qnjskt@qq.com  </w:t>
      </w:r>
    </w:p>
    <w:p w:rsidR="008636B4" w:rsidRDefault="008636B4" w:rsidP="00914FBD">
      <w:pPr>
        <w:widowControl/>
        <w:spacing w:line="500" w:lineRule="exact"/>
        <w:ind w:leftChars="-914" w:left="755" w:hangingChars="1150" w:hanging="368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附件：《广东省教育系统关心下一代工作委员会</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十三五</w:t>
      </w:r>
      <w:r w:rsidRPr="00F9035E">
        <w:rPr>
          <w:rFonts w:ascii="Times New Roman" w:hAnsi="Times New Roman" w:cs="Times New Roman"/>
          <w:color w:val="000000"/>
          <w:kern w:val="0"/>
          <w:shd w:val="clear" w:color="auto" w:fill="FFFFFF"/>
        </w:rPr>
        <w:t>”</w:t>
      </w:r>
      <w:r w:rsidRPr="00F9035E">
        <w:rPr>
          <w:rFonts w:ascii="Times New Roman" w:hAnsi="Times New Roman" w:cs="仿宋_GB2312" w:hint="eastAsia"/>
          <w:color w:val="000000"/>
          <w:kern w:val="0"/>
          <w:shd w:val="clear" w:color="auto" w:fill="FFFFFF"/>
        </w:rPr>
        <w:t>教育科研规划青年教师发展专项课题申报表》</w:t>
      </w:r>
      <w:r w:rsidRPr="00F9035E">
        <w:rPr>
          <w:rFonts w:ascii="Times New Roman" w:hAnsi="Times New Roman" w:cs="Times New Roman"/>
          <w:color w:val="000000"/>
          <w:kern w:val="0"/>
          <w:shd w:val="clear" w:color="auto" w:fill="FFFFFF"/>
        </w:rPr>
        <w:t xml:space="preserve"> </w:t>
      </w:r>
    </w:p>
    <w:p w:rsidR="008636B4" w:rsidRPr="00F9035E" w:rsidRDefault="008636B4" w:rsidP="00914FBD">
      <w:pPr>
        <w:widowControl/>
        <w:spacing w:line="500" w:lineRule="exact"/>
        <w:ind w:leftChars="-914" w:left="755" w:hangingChars="1150" w:hanging="3680"/>
        <w:rPr>
          <w:rFonts w:ascii="Times New Roman" w:hAnsi="Times New Roman" w:cs="Times New Roman"/>
          <w:color w:val="000000"/>
          <w:kern w:val="0"/>
          <w:shd w:val="clear" w:color="auto" w:fill="FFFFFF"/>
        </w:rPr>
      </w:pPr>
    </w:p>
    <w:p w:rsidR="008636B4" w:rsidRPr="00F9035E" w:rsidRDefault="008636B4" w:rsidP="00741611">
      <w:pPr>
        <w:widowControl/>
        <w:spacing w:line="500" w:lineRule="exact"/>
        <w:ind w:hanging="1920"/>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 xml:space="preserve">  </w:t>
      </w:r>
      <w:r>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广东省教育系统关心</w:t>
      </w:r>
      <w:r w:rsidRPr="00F9035E">
        <w:rPr>
          <w:rFonts w:ascii="Times New Roman" w:hAnsi="Times New Roman" w:cs="Times New Roman"/>
          <w:color w:val="000000"/>
          <w:kern w:val="0"/>
          <w:shd w:val="clear" w:color="auto" w:fill="FFFFFF"/>
        </w:rPr>
        <w:t xml:space="preserve">            </w:t>
      </w:r>
      <w:r w:rsidRPr="00F9035E">
        <w:rPr>
          <w:rFonts w:ascii="Times New Roman" w:hAnsi="Times New Roman" w:cs="仿宋_GB2312" w:hint="eastAsia"/>
          <w:color w:val="000000"/>
          <w:kern w:val="0"/>
          <w:shd w:val="clear" w:color="auto" w:fill="FFFFFF"/>
        </w:rPr>
        <w:t>广东省教师继续教育学会</w:t>
      </w:r>
    </w:p>
    <w:p w:rsidR="008636B4" w:rsidRPr="00F9035E" w:rsidRDefault="008636B4" w:rsidP="00914FBD">
      <w:pPr>
        <w:widowControl/>
        <w:spacing w:line="500" w:lineRule="exact"/>
        <w:ind w:firstLineChars="100" w:firstLine="320"/>
        <w:jc w:val="left"/>
        <w:rPr>
          <w:rFonts w:ascii="Times New Roman" w:hAnsi="Times New Roman" w:cs="Times New Roman"/>
          <w:color w:val="000000"/>
          <w:kern w:val="0"/>
          <w:shd w:val="clear" w:color="auto" w:fill="FFFFFF"/>
        </w:rPr>
      </w:pPr>
      <w:r w:rsidRPr="00F9035E">
        <w:rPr>
          <w:rFonts w:ascii="Times New Roman" w:hAnsi="Times New Roman" w:cs="仿宋_GB2312" w:hint="eastAsia"/>
          <w:color w:val="000000"/>
          <w:kern w:val="0"/>
          <w:shd w:val="clear" w:color="auto" w:fill="FFFFFF"/>
        </w:rPr>
        <w:t>下一代工作委员会</w:t>
      </w:r>
      <w:r w:rsidRPr="00F9035E">
        <w:rPr>
          <w:rFonts w:ascii="Times New Roman" w:hAnsi="Times New Roman" w:cs="Times New Roman"/>
          <w:color w:val="000000"/>
          <w:kern w:val="0"/>
          <w:shd w:val="clear" w:color="auto" w:fill="FFFFFF"/>
        </w:rPr>
        <w:t xml:space="preserve">                 </w:t>
      </w:r>
    </w:p>
    <w:p w:rsidR="008636B4" w:rsidRPr="00F9035E" w:rsidRDefault="008636B4" w:rsidP="00914FBD">
      <w:pPr>
        <w:widowControl/>
        <w:spacing w:line="500" w:lineRule="exact"/>
        <w:ind w:firstLineChars="1050" w:firstLine="3360"/>
        <w:jc w:val="left"/>
        <w:rPr>
          <w:rFonts w:ascii="Times New Roman" w:hAnsi="Times New Roman" w:cs="Times New Roman"/>
          <w:color w:val="000000"/>
          <w:kern w:val="0"/>
          <w:shd w:val="clear" w:color="auto" w:fill="FFFFFF"/>
        </w:rPr>
      </w:pPr>
      <w:r w:rsidRPr="00F9035E">
        <w:rPr>
          <w:rFonts w:ascii="Times New Roman" w:hAnsi="Times New Roman" w:cs="Times New Roman"/>
          <w:color w:val="000000"/>
          <w:kern w:val="0"/>
          <w:shd w:val="clear" w:color="auto" w:fill="FFFFFF"/>
        </w:rPr>
        <w:t>2017</w:t>
      </w:r>
      <w:r w:rsidRPr="00F9035E">
        <w:rPr>
          <w:rFonts w:ascii="Times New Roman" w:hAnsi="Times New Roman" w:cs="仿宋_GB2312" w:hint="eastAsia"/>
          <w:color w:val="000000"/>
          <w:kern w:val="0"/>
          <w:shd w:val="clear" w:color="auto" w:fill="FFFFFF"/>
        </w:rPr>
        <w:t>年</w:t>
      </w:r>
      <w:r w:rsidRPr="00F9035E">
        <w:rPr>
          <w:rFonts w:ascii="Times New Roman" w:hAnsi="Times New Roman" w:cs="Times New Roman"/>
          <w:color w:val="000000"/>
          <w:kern w:val="0"/>
          <w:shd w:val="clear" w:color="auto" w:fill="FFFFFF"/>
        </w:rPr>
        <w:t>1</w:t>
      </w:r>
      <w:r w:rsidRPr="00F9035E">
        <w:rPr>
          <w:rFonts w:ascii="Times New Roman" w:hAnsi="Times New Roman" w:cs="仿宋_GB2312" w:hint="eastAsia"/>
          <w:color w:val="000000"/>
          <w:kern w:val="0"/>
          <w:shd w:val="clear" w:color="auto" w:fill="FFFFFF"/>
        </w:rPr>
        <w:t>月</w:t>
      </w:r>
      <w:r w:rsidRPr="00F9035E">
        <w:rPr>
          <w:rFonts w:ascii="Times New Roman" w:hAnsi="Times New Roman" w:cs="Times New Roman"/>
          <w:color w:val="000000"/>
          <w:kern w:val="0"/>
          <w:shd w:val="clear" w:color="auto" w:fill="FFFFFF"/>
        </w:rPr>
        <w:t>5</w:t>
      </w:r>
      <w:r w:rsidRPr="00F9035E">
        <w:rPr>
          <w:rFonts w:ascii="Times New Roman" w:hAnsi="Times New Roman" w:cs="仿宋_GB2312" w:hint="eastAsia"/>
          <w:color w:val="000000"/>
          <w:kern w:val="0"/>
          <w:shd w:val="clear" w:color="auto" w:fill="FFFFFF"/>
        </w:rPr>
        <w:t>日</w:t>
      </w:r>
    </w:p>
    <w:p w:rsidR="008636B4" w:rsidRPr="00F9035E" w:rsidRDefault="008636B4" w:rsidP="00D22B67">
      <w:pPr>
        <w:spacing w:line="500" w:lineRule="exact"/>
        <w:rPr>
          <w:rFonts w:ascii="Times New Roman" w:hAnsi="Times New Roman" w:cs="Times New Roman"/>
        </w:rPr>
      </w:pPr>
      <w:r w:rsidRPr="00F9035E">
        <w:rPr>
          <w:rFonts w:ascii="Times New Roman" w:hAnsi="Times New Roman" w:cs="Times New Roman"/>
        </w:rPr>
        <w:t xml:space="preserve"> </w:t>
      </w:r>
      <w:r w:rsidRPr="00F9035E">
        <w:rPr>
          <w:rFonts w:ascii="Times New Roman" w:hAnsi="Times New Roman" w:cs="仿宋_GB2312" w:hint="eastAsia"/>
        </w:rPr>
        <w:t>公开方式：主动公开</w:t>
      </w:r>
    </w:p>
    <w:tbl>
      <w:tblPr>
        <w:tblW w:w="8100" w:type="dxa"/>
        <w:tblInd w:w="-106" w:type="dxa"/>
        <w:tblLayout w:type="fixed"/>
        <w:tblLook w:val="0000"/>
      </w:tblPr>
      <w:tblGrid>
        <w:gridCol w:w="8100"/>
      </w:tblGrid>
      <w:tr w:rsidR="008636B4" w:rsidRPr="008B6830">
        <w:trPr>
          <w:trHeight w:val="750"/>
        </w:trPr>
        <w:tc>
          <w:tcPr>
            <w:tcW w:w="8100" w:type="dxa"/>
            <w:tcBorders>
              <w:top w:val="single" w:sz="4" w:space="0" w:color="auto"/>
              <w:bottom w:val="single" w:sz="4" w:space="0" w:color="auto"/>
            </w:tcBorders>
          </w:tcPr>
          <w:p w:rsidR="008636B4" w:rsidRPr="00F9035E" w:rsidRDefault="008636B4" w:rsidP="00914FBD">
            <w:pPr>
              <w:spacing w:line="500" w:lineRule="exact"/>
              <w:ind w:firstLineChars="100" w:firstLine="320"/>
              <w:rPr>
                <w:rFonts w:ascii="Times New Roman" w:hAnsi="Times New Roman" w:cs="Times New Roman"/>
              </w:rPr>
            </w:pPr>
            <w:r w:rsidRPr="00F9035E">
              <w:rPr>
                <w:rFonts w:ascii="Times New Roman" w:hAnsi="Times New Roman" w:cs="仿宋_GB2312" w:hint="eastAsia"/>
              </w:rPr>
              <w:t>抄送：教育部关心下一代工作委员会、广东省关心下一</w:t>
            </w:r>
          </w:p>
          <w:p w:rsidR="008636B4" w:rsidRPr="00F9035E" w:rsidRDefault="008636B4" w:rsidP="00914FBD">
            <w:pPr>
              <w:spacing w:line="500" w:lineRule="exact"/>
              <w:ind w:firstLineChars="400" w:firstLine="1280"/>
              <w:rPr>
                <w:rFonts w:ascii="Times New Roman" w:hAnsi="Times New Roman" w:cs="Times New Roman"/>
              </w:rPr>
            </w:pPr>
            <w:r w:rsidRPr="00F9035E">
              <w:rPr>
                <w:rFonts w:ascii="Times New Roman" w:hAnsi="Times New Roman" w:cs="仿宋_GB2312" w:hint="eastAsia"/>
              </w:rPr>
              <w:t>代工作委员会</w:t>
            </w:r>
          </w:p>
          <w:p w:rsidR="008636B4" w:rsidRPr="00F9035E" w:rsidRDefault="008636B4" w:rsidP="00911919">
            <w:pPr>
              <w:spacing w:line="500" w:lineRule="exact"/>
              <w:jc w:val="right"/>
              <w:rPr>
                <w:rFonts w:ascii="Times New Roman" w:hAnsi="Times New Roman" w:cs="Times New Roman"/>
              </w:rPr>
            </w:pPr>
            <w:r w:rsidRPr="00F9035E">
              <w:rPr>
                <w:rFonts w:ascii="Times New Roman" w:hAnsi="Times New Roman" w:cs="Times New Roman"/>
              </w:rPr>
              <w:t xml:space="preserve">  </w:t>
            </w:r>
            <w:r w:rsidRPr="00F9035E">
              <w:rPr>
                <w:rFonts w:ascii="Times New Roman" w:hAnsi="Times New Roman" w:cs="仿宋_GB2312" w:hint="eastAsia"/>
              </w:rPr>
              <w:t>共印</w:t>
            </w:r>
            <w:r w:rsidRPr="00F9035E">
              <w:rPr>
                <w:rFonts w:ascii="Times New Roman" w:hAnsi="Times New Roman" w:cs="Times New Roman"/>
              </w:rPr>
              <w:t>80</w:t>
            </w:r>
            <w:r w:rsidRPr="00F9035E">
              <w:rPr>
                <w:rFonts w:ascii="Times New Roman" w:hAnsi="Times New Roman" w:cs="仿宋_GB2312" w:hint="eastAsia"/>
              </w:rPr>
              <w:t>份</w:t>
            </w:r>
          </w:p>
        </w:tc>
      </w:tr>
    </w:tbl>
    <w:p w:rsidR="008636B4" w:rsidRPr="00F9035E" w:rsidRDefault="008636B4" w:rsidP="00C25EB1">
      <w:pPr>
        <w:spacing w:line="500" w:lineRule="exact"/>
        <w:jc w:val="center"/>
        <w:rPr>
          <w:rFonts w:ascii="Times New Roman" w:hAnsi="Times New Roman" w:cs="Times New Roman"/>
          <w:sz w:val="28"/>
          <w:szCs w:val="28"/>
        </w:rPr>
      </w:pPr>
    </w:p>
    <w:tbl>
      <w:tblPr>
        <w:tblpPr w:leftFromText="180" w:rightFromText="180" w:vertAnchor="text" w:horzAnchor="margin" w:tblpY="-33"/>
        <w:tblW w:w="3150" w:type="dxa"/>
        <w:tblLayout w:type="fixed"/>
        <w:tblLook w:val="0000"/>
      </w:tblPr>
      <w:tblGrid>
        <w:gridCol w:w="1101"/>
        <w:gridCol w:w="2049"/>
      </w:tblGrid>
      <w:tr w:rsidR="008636B4" w:rsidRPr="008B6830">
        <w:trPr>
          <w:trHeight w:val="675"/>
        </w:trPr>
        <w:tc>
          <w:tcPr>
            <w:tcW w:w="110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636B4" w:rsidRPr="00F9035E" w:rsidRDefault="008636B4" w:rsidP="00911919">
            <w:pPr>
              <w:autoSpaceDE w:val="0"/>
              <w:autoSpaceDN w:val="0"/>
              <w:adjustRightInd w:val="0"/>
              <w:spacing w:line="500" w:lineRule="exact"/>
              <w:rPr>
                <w:rFonts w:ascii="Times New Roman" w:hAnsi="Times New Roman" w:cs="Times New Roman"/>
                <w:kern w:val="0"/>
                <w:sz w:val="28"/>
                <w:szCs w:val="28"/>
              </w:rPr>
            </w:pPr>
            <w:r w:rsidRPr="00F9035E">
              <w:rPr>
                <w:rFonts w:ascii="Times New Roman" w:hAnsi="宋体" w:cs="仿宋_GB2312" w:hint="eastAsia"/>
                <w:kern w:val="0"/>
                <w:sz w:val="28"/>
                <w:szCs w:val="28"/>
              </w:rPr>
              <w:t>年度</w:t>
            </w:r>
          </w:p>
        </w:tc>
        <w:tc>
          <w:tcPr>
            <w:tcW w:w="2049" w:type="dxa"/>
            <w:tcBorders>
              <w:top w:val="single" w:sz="12" w:space="0" w:color="000000"/>
              <w:left w:val="nil"/>
              <w:bottom w:val="single" w:sz="12" w:space="0" w:color="000000"/>
              <w:right w:val="single" w:sz="12" w:space="0" w:color="000000"/>
            </w:tcBorders>
            <w:shd w:val="clear" w:color="auto" w:fill="FFFFFF"/>
          </w:tcPr>
          <w:p w:rsidR="008636B4" w:rsidRPr="00F9035E" w:rsidRDefault="008636B4" w:rsidP="00911919">
            <w:pPr>
              <w:autoSpaceDE w:val="0"/>
              <w:autoSpaceDN w:val="0"/>
              <w:adjustRightInd w:val="0"/>
              <w:spacing w:line="500" w:lineRule="exact"/>
              <w:rPr>
                <w:rFonts w:ascii="Times New Roman" w:hAnsi="Times New Roman" w:cs="Times New Roman"/>
                <w:kern w:val="0"/>
                <w:sz w:val="28"/>
                <w:szCs w:val="28"/>
              </w:rPr>
            </w:pPr>
          </w:p>
        </w:tc>
      </w:tr>
      <w:tr w:rsidR="008636B4" w:rsidRPr="008B6830">
        <w:trPr>
          <w:trHeight w:val="463"/>
        </w:trPr>
        <w:tc>
          <w:tcPr>
            <w:tcW w:w="110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636B4" w:rsidRPr="00F9035E" w:rsidRDefault="008636B4" w:rsidP="00911919">
            <w:pPr>
              <w:autoSpaceDE w:val="0"/>
              <w:autoSpaceDN w:val="0"/>
              <w:adjustRightInd w:val="0"/>
              <w:spacing w:line="500" w:lineRule="exact"/>
              <w:rPr>
                <w:rFonts w:ascii="Times New Roman" w:hAnsi="Times New Roman" w:cs="Times New Roman"/>
                <w:kern w:val="0"/>
                <w:sz w:val="28"/>
                <w:szCs w:val="28"/>
              </w:rPr>
            </w:pPr>
            <w:r w:rsidRPr="00F9035E">
              <w:rPr>
                <w:rFonts w:ascii="Times New Roman" w:hAnsi="宋体" w:cs="仿宋_GB2312" w:hint="eastAsia"/>
                <w:kern w:val="0"/>
                <w:sz w:val="28"/>
                <w:szCs w:val="28"/>
              </w:rPr>
              <w:t>编号</w:t>
            </w:r>
          </w:p>
        </w:tc>
        <w:tc>
          <w:tcPr>
            <w:tcW w:w="2049" w:type="dxa"/>
            <w:tcBorders>
              <w:top w:val="single" w:sz="12" w:space="0" w:color="000000"/>
              <w:left w:val="nil"/>
              <w:bottom w:val="single" w:sz="12" w:space="0" w:color="000000"/>
              <w:right w:val="single" w:sz="12" w:space="0" w:color="000000"/>
            </w:tcBorders>
            <w:shd w:val="clear" w:color="auto" w:fill="FFFFFF"/>
          </w:tcPr>
          <w:p w:rsidR="008636B4" w:rsidRPr="00F9035E" w:rsidRDefault="008636B4" w:rsidP="00911919">
            <w:pPr>
              <w:autoSpaceDE w:val="0"/>
              <w:autoSpaceDN w:val="0"/>
              <w:adjustRightInd w:val="0"/>
              <w:spacing w:line="500" w:lineRule="exact"/>
              <w:rPr>
                <w:rFonts w:ascii="Times New Roman" w:hAnsi="Times New Roman" w:cs="Times New Roman"/>
                <w:kern w:val="0"/>
                <w:sz w:val="28"/>
                <w:szCs w:val="28"/>
              </w:rPr>
            </w:pPr>
          </w:p>
        </w:tc>
      </w:tr>
    </w:tbl>
    <w:p w:rsidR="008636B4" w:rsidRPr="00F9035E" w:rsidRDefault="008636B4" w:rsidP="00C25EB1">
      <w:pPr>
        <w:spacing w:line="500" w:lineRule="exact"/>
        <w:jc w:val="center"/>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jc w:val="center"/>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C25EB1" w:rsidRDefault="008636B4" w:rsidP="00C25EB1">
      <w:pPr>
        <w:spacing w:line="500" w:lineRule="exact"/>
        <w:jc w:val="center"/>
        <w:outlineLvl w:val="0"/>
        <w:rPr>
          <w:rFonts w:ascii="宋体" w:eastAsia="宋体" w:hAnsi="宋体" w:cs="Times New Roman"/>
          <w:b/>
          <w:bCs/>
          <w:sz w:val="44"/>
          <w:szCs w:val="44"/>
        </w:rPr>
      </w:pPr>
      <w:r w:rsidRPr="00C25EB1">
        <w:rPr>
          <w:rFonts w:ascii="宋体" w:eastAsia="宋体" w:hAnsi="宋体" w:cs="宋体" w:hint="eastAsia"/>
          <w:b/>
          <w:bCs/>
          <w:sz w:val="44"/>
          <w:szCs w:val="44"/>
        </w:rPr>
        <w:t>广东省教育系统关心下一代工作委员会</w:t>
      </w:r>
    </w:p>
    <w:p w:rsidR="008636B4" w:rsidRDefault="008636B4" w:rsidP="00C25EB1">
      <w:pPr>
        <w:spacing w:line="500" w:lineRule="exact"/>
        <w:jc w:val="center"/>
        <w:outlineLvl w:val="0"/>
        <w:rPr>
          <w:rFonts w:ascii="宋体" w:eastAsia="宋体" w:hAnsi="宋体" w:cs="Times New Roman"/>
          <w:b/>
          <w:bCs/>
          <w:sz w:val="44"/>
          <w:szCs w:val="44"/>
        </w:rPr>
      </w:pPr>
      <w:r w:rsidRPr="00C25EB1">
        <w:rPr>
          <w:rFonts w:ascii="宋体" w:eastAsia="宋体" w:hAnsi="宋体" w:cs="宋体" w:hint="eastAsia"/>
          <w:b/>
          <w:bCs/>
          <w:sz w:val="44"/>
          <w:szCs w:val="44"/>
        </w:rPr>
        <w:t>“十三五”教育科研规划青年教师发展专项</w:t>
      </w:r>
    </w:p>
    <w:p w:rsidR="008636B4" w:rsidRPr="00C25EB1" w:rsidRDefault="008636B4" w:rsidP="00C25EB1">
      <w:pPr>
        <w:spacing w:line="500" w:lineRule="exact"/>
        <w:jc w:val="center"/>
        <w:outlineLvl w:val="0"/>
        <w:rPr>
          <w:rFonts w:ascii="宋体" w:eastAsia="宋体" w:hAnsi="宋体" w:cs="Times New Roman"/>
          <w:b/>
          <w:bCs/>
          <w:sz w:val="44"/>
          <w:szCs w:val="44"/>
        </w:rPr>
      </w:pPr>
      <w:r w:rsidRPr="00C25EB1">
        <w:rPr>
          <w:rFonts w:ascii="宋体" w:eastAsia="宋体" w:hAnsi="宋体" w:cs="宋体" w:hint="eastAsia"/>
          <w:b/>
          <w:bCs/>
          <w:sz w:val="44"/>
          <w:szCs w:val="44"/>
        </w:rPr>
        <w:t>课题申报表</w:t>
      </w:r>
    </w:p>
    <w:p w:rsidR="008636B4" w:rsidRPr="00F9035E" w:rsidRDefault="008636B4" w:rsidP="00C25EB1">
      <w:pPr>
        <w:spacing w:line="500" w:lineRule="exact"/>
        <w:jc w:val="center"/>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jc w:val="center"/>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outlineLvl w:val="0"/>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outlineLvl w:val="0"/>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600" w:lineRule="exact"/>
        <w:outlineLvl w:val="0"/>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课</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题</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名</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称：</w:t>
      </w:r>
      <w:r w:rsidRPr="00F9035E">
        <w:rPr>
          <w:rFonts w:ascii="Times New Roman" w:hAnsi="Times New Roman" w:cs="Times New Roman"/>
          <w:sz w:val="28"/>
          <w:szCs w:val="28"/>
        </w:rPr>
        <w:t xml:space="preserve">         </w:t>
      </w:r>
    </w:p>
    <w:p w:rsidR="008636B4" w:rsidRPr="00F9035E" w:rsidRDefault="008636B4" w:rsidP="00914FBD">
      <w:pPr>
        <w:spacing w:line="600" w:lineRule="exact"/>
        <w:ind w:firstLineChars="450" w:firstLine="1260"/>
        <w:outlineLvl w:val="0"/>
        <w:rPr>
          <w:rFonts w:ascii="Times New Roman" w:hAnsi="Times New Roman" w:cs="Times New Roman"/>
          <w:sz w:val="28"/>
          <w:szCs w:val="28"/>
        </w:rPr>
      </w:pPr>
      <w:r w:rsidRPr="00F9035E">
        <w:rPr>
          <w:rFonts w:ascii="Times New Roman" w:hAnsi="宋体" w:cs="仿宋_GB2312" w:hint="eastAsia"/>
          <w:sz w:val="28"/>
          <w:szCs w:val="28"/>
        </w:rPr>
        <w:t>课</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题</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负</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责</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人：</w:t>
      </w:r>
    </w:p>
    <w:p w:rsidR="008636B4" w:rsidRPr="00F9035E" w:rsidRDefault="008636B4" w:rsidP="00C25EB1">
      <w:pPr>
        <w:spacing w:line="600" w:lineRule="exact"/>
        <w:outlineLvl w:val="0"/>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负责人所在单位：</w:t>
      </w:r>
      <w:r w:rsidRPr="00F9035E">
        <w:rPr>
          <w:rFonts w:ascii="Times New Roman" w:hAnsi="Times New Roman" w:cs="Times New Roman"/>
          <w:sz w:val="28"/>
          <w:szCs w:val="28"/>
        </w:rPr>
        <w:t xml:space="preserve">         </w:t>
      </w:r>
    </w:p>
    <w:p w:rsidR="008636B4" w:rsidRPr="00F9035E" w:rsidRDefault="008636B4" w:rsidP="00914FBD">
      <w:pPr>
        <w:spacing w:line="600" w:lineRule="exact"/>
        <w:ind w:firstLineChars="450" w:firstLine="1260"/>
        <w:outlineLvl w:val="0"/>
        <w:rPr>
          <w:rFonts w:ascii="Times New Roman" w:hAnsi="Times New Roman" w:cs="Times New Roman"/>
          <w:sz w:val="28"/>
          <w:szCs w:val="28"/>
        </w:rPr>
      </w:pPr>
      <w:r w:rsidRPr="00F9035E">
        <w:rPr>
          <w:rFonts w:ascii="Times New Roman" w:hAnsi="宋体" w:cs="仿宋_GB2312" w:hint="eastAsia"/>
          <w:sz w:val="28"/>
          <w:szCs w:val="28"/>
        </w:rPr>
        <w:t>填</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报</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日</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期：</w:t>
      </w:r>
      <w:r w:rsidRPr="00F9035E">
        <w:rPr>
          <w:rFonts w:ascii="Times New Roman" w:hAnsi="Times New Roman" w:cs="Times New Roman"/>
          <w:sz w:val="28"/>
          <w:szCs w:val="28"/>
        </w:rPr>
        <w:t xml:space="preserve"> </w:t>
      </w:r>
    </w:p>
    <w:p w:rsidR="008636B4" w:rsidRPr="00F9035E" w:rsidRDefault="008636B4" w:rsidP="00C25EB1">
      <w:pPr>
        <w:spacing w:line="500" w:lineRule="exact"/>
        <w:jc w:val="center"/>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F9035E" w:rsidRDefault="008636B4" w:rsidP="00C25EB1">
      <w:pPr>
        <w:spacing w:line="500" w:lineRule="exact"/>
        <w:jc w:val="center"/>
        <w:outlineLvl w:val="0"/>
        <w:rPr>
          <w:rFonts w:ascii="Times New Roman" w:hAnsi="Times New Roman" w:cs="Times New Roman"/>
          <w:sz w:val="28"/>
          <w:szCs w:val="28"/>
        </w:rPr>
      </w:pPr>
    </w:p>
    <w:p w:rsidR="008636B4" w:rsidRPr="00F9035E" w:rsidRDefault="008636B4" w:rsidP="00C25EB1">
      <w:pPr>
        <w:spacing w:line="500" w:lineRule="exact"/>
        <w:jc w:val="center"/>
        <w:outlineLvl w:val="0"/>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广东省教育系统关心下一代工作委员会</w:t>
      </w:r>
    </w:p>
    <w:p w:rsidR="008636B4" w:rsidRPr="00F9035E" w:rsidRDefault="008636B4" w:rsidP="00C25EB1">
      <w:pPr>
        <w:spacing w:line="500" w:lineRule="exact"/>
        <w:jc w:val="center"/>
        <w:outlineLvl w:val="0"/>
        <w:rPr>
          <w:rFonts w:ascii="Times New Roman" w:hAnsi="Times New Roman" w:cs="Times New Roman"/>
          <w:sz w:val="28"/>
          <w:szCs w:val="28"/>
        </w:rPr>
      </w:pPr>
      <w:r w:rsidRPr="00F9035E">
        <w:rPr>
          <w:rFonts w:ascii="Times New Roman" w:hAnsi="宋体" w:cs="仿宋_GB2312" w:hint="eastAsia"/>
          <w:sz w:val="28"/>
          <w:szCs w:val="28"/>
        </w:rPr>
        <w:t>广东省教师继续教育学会</w:t>
      </w:r>
    </w:p>
    <w:p w:rsidR="008636B4" w:rsidRPr="00F9035E" w:rsidRDefault="008636B4" w:rsidP="00C25EB1">
      <w:pPr>
        <w:spacing w:line="500" w:lineRule="exact"/>
        <w:jc w:val="center"/>
        <w:outlineLvl w:val="0"/>
        <w:rPr>
          <w:rFonts w:ascii="Times New Roman" w:hAnsi="Times New Roman" w:cs="Times New Roman"/>
          <w:sz w:val="28"/>
          <w:szCs w:val="28"/>
        </w:rPr>
      </w:pPr>
      <w:r w:rsidRPr="00F9035E">
        <w:rPr>
          <w:rFonts w:ascii="Times New Roman" w:hAnsi="Times New Roman" w:cs="Times New Roman"/>
          <w:sz w:val="28"/>
          <w:szCs w:val="28"/>
        </w:rPr>
        <w:t xml:space="preserve">  2017</w:t>
      </w:r>
      <w:r w:rsidRPr="00F9035E">
        <w:rPr>
          <w:rFonts w:ascii="Times New Roman" w:hAnsi="宋体" w:cs="仿宋_GB2312" w:hint="eastAsia"/>
          <w:sz w:val="28"/>
          <w:szCs w:val="28"/>
        </w:rPr>
        <w:t>年制</w:t>
      </w:r>
    </w:p>
    <w:p w:rsidR="008636B4" w:rsidRPr="00F9035E" w:rsidRDefault="008636B4" w:rsidP="00C25EB1">
      <w:pPr>
        <w:numPr>
          <w:ilvl w:val="0"/>
          <w:numId w:val="1"/>
        </w:numPr>
        <w:spacing w:line="500" w:lineRule="exact"/>
        <w:ind w:left="0"/>
        <w:rPr>
          <w:rFonts w:ascii="Times New Roman" w:hAnsi="Times New Roman" w:cs="Times New Roman"/>
          <w:b/>
          <w:bCs/>
          <w:sz w:val="28"/>
          <w:szCs w:val="28"/>
        </w:rPr>
      </w:pPr>
      <w:r w:rsidRPr="00F9035E">
        <w:rPr>
          <w:rFonts w:ascii="Times New Roman" w:hAnsi="Times New Roman" w:cs="Times New Roman"/>
          <w:sz w:val="28"/>
          <w:szCs w:val="28"/>
        </w:rPr>
        <w:br w:type="page"/>
      </w:r>
      <w:r w:rsidRPr="00F9035E">
        <w:rPr>
          <w:rFonts w:ascii="Times New Roman" w:hAnsi="宋体" w:cs="仿宋_GB2312" w:hint="eastAsia"/>
          <w:b/>
          <w:bCs/>
          <w:sz w:val="28"/>
          <w:szCs w:val="28"/>
        </w:rPr>
        <w:lastRenderedPageBreak/>
        <w:t>基本情况</w:t>
      </w:r>
    </w:p>
    <w:tbl>
      <w:tblPr>
        <w:tblW w:w="10227" w:type="dxa"/>
        <w:jc w:val="center"/>
        <w:tblLayout w:type="fixed"/>
        <w:tblLook w:val="0000"/>
      </w:tblPr>
      <w:tblGrid>
        <w:gridCol w:w="516"/>
        <w:gridCol w:w="1016"/>
        <w:gridCol w:w="512"/>
        <w:gridCol w:w="1490"/>
        <w:gridCol w:w="11"/>
        <w:gridCol w:w="1243"/>
        <w:gridCol w:w="396"/>
        <w:gridCol w:w="694"/>
        <w:gridCol w:w="7"/>
        <w:gridCol w:w="146"/>
        <w:gridCol w:w="671"/>
        <w:gridCol w:w="519"/>
        <w:gridCol w:w="573"/>
        <w:gridCol w:w="641"/>
        <w:gridCol w:w="11"/>
        <w:gridCol w:w="1781"/>
      </w:tblGrid>
      <w:tr w:rsidR="008636B4" w:rsidRPr="008B6830">
        <w:trPr>
          <w:cantSplit/>
          <w:trHeight w:val="584"/>
          <w:jc w:val="center"/>
        </w:trPr>
        <w:tc>
          <w:tcPr>
            <w:tcW w:w="1532" w:type="dxa"/>
            <w:gridSpan w:val="2"/>
            <w:tcBorders>
              <w:top w:val="single" w:sz="12" w:space="0" w:color="auto"/>
              <w:left w:val="single" w:sz="12" w:space="0" w:color="auto"/>
              <w:bottom w:val="single" w:sz="12"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课题名称</w:t>
            </w:r>
          </w:p>
        </w:tc>
        <w:tc>
          <w:tcPr>
            <w:tcW w:w="8695" w:type="dxa"/>
            <w:gridSpan w:val="14"/>
            <w:tcBorders>
              <w:top w:val="single" w:sz="12" w:space="0" w:color="auto"/>
              <w:left w:val="nil"/>
              <w:bottom w:val="single" w:sz="12" w:space="0" w:color="auto"/>
              <w:right w:val="single" w:sz="12"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r>
      <w:tr w:rsidR="008636B4" w:rsidRPr="008B6830">
        <w:trPr>
          <w:cantSplit/>
          <w:trHeight w:val="521"/>
          <w:jc w:val="center"/>
        </w:trPr>
        <w:tc>
          <w:tcPr>
            <w:tcW w:w="1532" w:type="dxa"/>
            <w:gridSpan w:val="2"/>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负责人姓名</w:t>
            </w:r>
          </w:p>
        </w:tc>
        <w:tc>
          <w:tcPr>
            <w:tcW w:w="2002" w:type="dxa"/>
            <w:gridSpan w:val="2"/>
            <w:tcBorders>
              <w:top w:val="single" w:sz="6" w:space="0" w:color="auto"/>
              <w:left w:val="nil"/>
              <w:bottom w:val="nil"/>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54"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性别</w:t>
            </w:r>
          </w:p>
        </w:tc>
        <w:tc>
          <w:tcPr>
            <w:tcW w:w="39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847" w:type="dxa"/>
            <w:gridSpan w:val="3"/>
            <w:tcBorders>
              <w:top w:val="single" w:sz="6" w:space="0" w:color="auto"/>
              <w:left w:val="nil"/>
              <w:bottom w:val="nil"/>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民族</w:t>
            </w:r>
          </w:p>
        </w:tc>
        <w:tc>
          <w:tcPr>
            <w:tcW w:w="1190" w:type="dxa"/>
            <w:gridSpan w:val="2"/>
            <w:tcBorders>
              <w:top w:val="single" w:sz="6" w:space="0" w:color="auto"/>
              <w:left w:val="nil"/>
              <w:bottom w:val="nil"/>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14"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出生年月</w:t>
            </w:r>
          </w:p>
        </w:tc>
        <w:tc>
          <w:tcPr>
            <w:tcW w:w="1792" w:type="dxa"/>
            <w:gridSpan w:val="2"/>
            <w:tcBorders>
              <w:top w:val="single" w:sz="6" w:space="0" w:color="auto"/>
              <w:left w:val="nil"/>
              <w:bottom w:val="nil"/>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530"/>
          <w:jc w:val="center"/>
        </w:trPr>
        <w:tc>
          <w:tcPr>
            <w:tcW w:w="1532" w:type="dxa"/>
            <w:gridSpan w:val="2"/>
            <w:tcBorders>
              <w:top w:val="single" w:sz="6" w:space="0" w:color="auto"/>
              <w:left w:val="single" w:sz="12" w:space="0" w:color="auto"/>
              <w:bottom w:val="single" w:sz="6" w:space="0" w:color="auto"/>
              <w:right w:val="nil"/>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行政职务</w:t>
            </w:r>
          </w:p>
        </w:tc>
        <w:tc>
          <w:tcPr>
            <w:tcW w:w="2002" w:type="dxa"/>
            <w:gridSpan w:val="2"/>
            <w:tcBorders>
              <w:top w:val="single" w:sz="6" w:space="0" w:color="auto"/>
              <w:left w:val="single" w:sz="6" w:space="0" w:color="auto"/>
              <w:bottom w:val="nil"/>
              <w:right w:val="nil"/>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650" w:type="dxa"/>
            <w:gridSpan w:val="3"/>
            <w:tcBorders>
              <w:top w:val="single" w:sz="6" w:space="0" w:color="auto"/>
              <w:left w:val="single" w:sz="6" w:space="0" w:color="auto"/>
              <w:bottom w:val="single" w:sz="6" w:space="0" w:color="auto"/>
              <w:right w:val="nil"/>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专业职务</w:t>
            </w:r>
          </w:p>
        </w:tc>
        <w:tc>
          <w:tcPr>
            <w:tcW w:w="2037" w:type="dxa"/>
            <w:gridSpan w:val="5"/>
            <w:tcBorders>
              <w:top w:val="single" w:sz="6" w:space="0" w:color="auto"/>
              <w:left w:val="single" w:sz="6" w:space="0" w:color="auto"/>
              <w:bottom w:val="single" w:sz="6" w:space="0" w:color="auto"/>
              <w:right w:val="nil"/>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25" w:type="dxa"/>
            <w:gridSpan w:val="3"/>
            <w:tcBorders>
              <w:top w:val="single" w:sz="6" w:space="0" w:color="auto"/>
              <w:left w:val="single" w:sz="6" w:space="0" w:color="auto"/>
              <w:bottom w:val="single" w:sz="6" w:space="0" w:color="auto"/>
              <w:right w:val="nil"/>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学</w:t>
            </w:r>
            <w:r w:rsidRPr="00F9035E">
              <w:rPr>
                <w:rFonts w:ascii="Times New Roman" w:eastAsia="仿宋" w:hAnsi="Times New Roman" w:cs="Times New Roman"/>
                <w:sz w:val="24"/>
                <w:szCs w:val="24"/>
              </w:rPr>
              <w:t xml:space="preserve">   </w:t>
            </w:r>
            <w:r w:rsidRPr="00F9035E">
              <w:rPr>
                <w:rFonts w:ascii="Times New Roman" w:eastAsia="仿宋" w:hAnsi="仿宋" w:cs="仿宋" w:hint="eastAsia"/>
                <w:sz w:val="24"/>
                <w:szCs w:val="24"/>
              </w:rPr>
              <w:t>历</w:t>
            </w:r>
          </w:p>
        </w:tc>
        <w:tc>
          <w:tcPr>
            <w:tcW w:w="1781" w:type="dxa"/>
            <w:tcBorders>
              <w:top w:val="single" w:sz="6" w:space="0" w:color="auto"/>
              <w:left w:val="single" w:sz="6" w:space="0" w:color="auto"/>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529"/>
          <w:jc w:val="center"/>
        </w:trPr>
        <w:tc>
          <w:tcPr>
            <w:tcW w:w="1532" w:type="dxa"/>
            <w:gridSpan w:val="2"/>
            <w:tcBorders>
              <w:top w:val="single" w:sz="6" w:space="0" w:color="auto"/>
              <w:left w:val="single" w:sz="12" w:space="0" w:color="auto"/>
              <w:bottom w:val="single" w:sz="6" w:space="0" w:color="auto"/>
              <w:right w:val="nil"/>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研究专长</w:t>
            </w:r>
          </w:p>
        </w:tc>
        <w:tc>
          <w:tcPr>
            <w:tcW w:w="8695" w:type="dxa"/>
            <w:gridSpan w:val="14"/>
            <w:tcBorders>
              <w:top w:val="single" w:sz="6" w:space="0" w:color="auto"/>
              <w:left w:val="single" w:sz="6" w:space="0" w:color="auto"/>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521"/>
          <w:jc w:val="center"/>
        </w:trPr>
        <w:tc>
          <w:tcPr>
            <w:tcW w:w="3534" w:type="dxa"/>
            <w:gridSpan w:val="4"/>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所在市或区（县、市）关工委</w:t>
            </w:r>
          </w:p>
        </w:tc>
        <w:tc>
          <w:tcPr>
            <w:tcW w:w="6693" w:type="dxa"/>
            <w:gridSpan w:val="12"/>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521"/>
          <w:jc w:val="center"/>
        </w:trPr>
        <w:tc>
          <w:tcPr>
            <w:tcW w:w="1532" w:type="dxa"/>
            <w:gridSpan w:val="2"/>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工作单位</w:t>
            </w:r>
          </w:p>
        </w:tc>
        <w:tc>
          <w:tcPr>
            <w:tcW w:w="4353" w:type="dxa"/>
            <w:gridSpan w:val="7"/>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336"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电子信箱</w:t>
            </w:r>
          </w:p>
        </w:tc>
        <w:tc>
          <w:tcPr>
            <w:tcW w:w="3006" w:type="dxa"/>
            <w:gridSpan w:val="4"/>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521"/>
          <w:jc w:val="center"/>
        </w:trPr>
        <w:tc>
          <w:tcPr>
            <w:tcW w:w="1532" w:type="dxa"/>
            <w:gridSpan w:val="2"/>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通讯地址</w:t>
            </w:r>
          </w:p>
        </w:tc>
        <w:tc>
          <w:tcPr>
            <w:tcW w:w="5689" w:type="dxa"/>
            <w:gridSpan w:val="10"/>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14"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邮政编码</w:t>
            </w:r>
          </w:p>
        </w:tc>
        <w:tc>
          <w:tcPr>
            <w:tcW w:w="1792" w:type="dxa"/>
            <w:gridSpan w:val="2"/>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r>
      <w:tr w:rsidR="008636B4" w:rsidRPr="008B6830">
        <w:trPr>
          <w:cantSplit/>
          <w:trHeight w:val="650"/>
          <w:jc w:val="center"/>
        </w:trPr>
        <w:tc>
          <w:tcPr>
            <w:tcW w:w="1532" w:type="dxa"/>
            <w:gridSpan w:val="2"/>
            <w:tcBorders>
              <w:top w:val="single" w:sz="4" w:space="0" w:color="auto"/>
              <w:left w:val="single" w:sz="12" w:space="0" w:color="auto"/>
              <w:bottom w:val="single" w:sz="4"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办公电话</w:t>
            </w:r>
          </w:p>
        </w:tc>
        <w:tc>
          <w:tcPr>
            <w:tcW w:w="2002" w:type="dxa"/>
            <w:gridSpan w:val="2"/>
            <w:tcBorders>
              <w:top w:val="single" w:sz="4" w:space="0" w:color="auto"/>
              <w:left w:val="nil"/>
              <w:bottom w:val="single" w:sz="4"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344" w:type="dxa"/>
            <w:gridSpan w:val="4"/>
            <w:tcBorders>
              <w:top w:val="single" w:sz="4" w:space="0" w:color="auto"/>
              <w:left w:val="nil"/>
              <w:bottom w:val="single" w:sz="4"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Times New Roman" w:cs="Times New Roman"/>
                <w:sz w:val="24"/>
                <w:szCs w:val="24"/>
              </w:rPr>
              <w:t xml:space="preserve">  </w:t>
            </w:r>
            <w:r w:rsidRPr="00F9035E">
              <w:rPr>
                <w:rFonts w:ascii="Times New Roman" w:eastAsia="仿宋" w:hAnsi="仿宋" w:cs="仿宋" w:hint="eastAsia"/>
                <w:sz w:val="24"/>
                <w:szCs w:val="24"/>
              </w:rPr>
              <w:t>手机号码</w:t>
            </w:r>
          </w:p>
        </w:tc>
        <w:tc>
          <w:tcPr>
            <w:tcW w:w="4349" w:type="dxa"/>
            <w:gridSpan w:val="8"/>
            <w:tcBorders>
              <w:top w:val="single" w:sz="4" w:space="0" w:color="auto"/>
              <w:left w:val="nil"/>
              <w:bottom w:val="single" w:sz="4" w:space="0" w:color="auto"/>
              <w:right w:val="single" w:sz="12"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r>
      <w:tr w:rsidR="008636B4" w:rsidRPr="008B6830">
        <w:trPr>
          <w:cantSplit/>
          <w:trHeight w:val="415"/>
          <w:jc w:val="center"/>
        </w:trPr>
        <w:tc>
          <w:tcPr>
            <w:tcW w:w="516" w:type="dxa"/>
            <w:vMerge w:val="restart"/>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主</w:t>
            </w:r>
          </w:p>
          <w:p w:rsidR="008636B4" w:rsidRPr="00F9035E" w:rsidRDefault="008636B4" w:rsidP="00911919">
            <w:pPr>
              <w:spacing w:line="500" w:lineRule="exact"/>
              <w:jc w:val="center"/>
              <w:rPr>
                <w:rFonts w:ascii="Times New Roman" w:eastAsia="仿宋" w:hAnsi="Times New Roman" w:cs="Times New Roman"/>
                <w:sz w:val="24"/>
                <w:szCs w:val="24"/>
              </w:rPr>
            </w:pPr>
          </w:p>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要</w:t>
            </w:r>
          </w:p>
          <w:p w:rsidR="008636B4" w:rsidRPr="00F9035E" w:rsidRDefault="008636B4" w:rsidP="00911919">
            <w:pPr>
              <w:spacing w:line="500" w:lineRule="exact"/>
              <w:jc w:val="center"/>
              <w:rPr>
                <w:rFonts w:ascii="Times New Roman" w:eastAsia="仿宋" w:hAnsi="Times New Roman" w:cs="Times New Roman"/>
                <w:sz w:val="24"/>
                <w:szCs w:val="24"/>
              </w:rPr>
            </w:pPr>
          </w:p>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研</w:t>
            </w:r>
          </w:p>
          <w:p w:rsidR="008636B4" w:rsidRPr="00F9035E" w:rsidRDefault="008636B4" w:rsidP="00911919">
            <w:pPr>
              <w:spacing w:line="500" w:lineRule="exact"/>
              <w:jc w:val="center"/>
              <w:rPr>
                <w:rFonts w:ascii="Times New Roman" w:eastAsia="仿宋" w:hAnsi="Times New Roman" w:cs="Times New Roman"/>
                <w:sz w:val="24"/>
                <w:szCs w:val="24"/>
              </w:rPr>
            </w:pPr>
          </w:p>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究</w:t>
            </w:r>
          </w:p>
          <w:p w:rsidR="008636B4" w:rsidRPr="00F9035E" w:rsidRDefault="008636B4" w:rsidP="00911919">
            <w:pPr>
              <w:spacing w:line="500" w:lineRule="exact"/>
              <w:jc w:val="center"/>
              <w:rPr>
                <w:rFonts w:ascii="Times New Roman" w:eastAsia="仿宋" w:hAnsi="Times New Roman" w:cs="Times New Roman"/>
                <w:sz w:val="24"/>
                <w:szCs w:val="24"/>
              </w:rPr>
            </w:pPr>
          </w:p>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人</w:t>
            </w:r>
          </w:p>
          <w:p w:rsidR="008636B4" w:rsidRPr="00F9035E" w:rsidRDefault="008636B4" w:rsidP="00911919">
            <w:pPr>
              <w:spacing w:line="500" w:lineRule="exact"/>
              <w:jc w:val="center"/>
              <w:rPr>
                <w:rFonts w:ascii="Times New Roman" w:eastAsia="仿宋" w:hAnsi="Times New Roman" w:cs="Times New Roman"/>
                <w:sz w:val="24"/>
                <w:szCs w:val="24"/>
              </w:rPr>
            </w:pPr>
          </w:p>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员</w:t>
            </w: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姓名</w:t>
            </w: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性别</w:t>
            </w: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出生年月</w:t>
            </w: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专业职务</w:t>
            </w: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研究专长</w:t>
            </w: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学历</w:t>
            </w: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学位</w:t>
            </w: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工</w:t>
            </w:r>
            <w:r w:rsidRPr="00F9035E">
              <w:rPr>
                <w:rFonts w:ascii="Times New Roman" w:eastAsia="仿宋" w:hAnsi="Times New Roman" w:cs="Times New Roman"/>
                <w:sz w:val="24"/>
                <w:szCs w:val="24"/>
              </w:rPr>
              <w:t xml:space="preserve">  </w:t>
            </w:r>
            <w:r w:rsidRPr="00F9035E">
              <w:rPr>
                <w:rFonts w:ascii="Times New Roman" w:eastAsia="仿宋" w:hAnsi="仿宋" w:cs="仿宋" w:hint="eastAsia"/>
                <w:sz w:val="24"/>
                <w:szCs w:val="24"/>
              </w:rPr>
              <w:t>作</w:t>
            </w:r>
            <w:r w:rsidRPr="00F9035E">
              <w:rPr>
                <w:rFonts w:ascii="Times New Roman" w:eastAsia="仿宋" w:hAnsi="Times New Roman" w:cs="Times New Roman"/>
                <w:sz w:val="24"/>
                <w:szCs w:val="24"/>
              </w:rPr>
              <w:t xml:space="preserve">  </w:t>
            </w:r>
            <w:r w:rsidRPr="00F9035E">
              <w:rPr>
                <w:rFonts w:ascii="Times New Roman" w:eastAsia="仿宋" w:hAnsi="仿宋" w:cs="仿宋" w:hint="eastAsia"/>
                <w:sz w:val="24"/>
                <w:szCs w:val="24"/>
              </w:rPr>
              <w:t>单</w:t>
            </w:r>
            <w:r w:rsidRPr="00F9035E">
              <w:rPr>
                <w:rFonts w:ascii="Times New Roman" w:eastAsia="仿宋" w:hAnsi="Times New Roman" w:cs="Times New Roman"/>
                <w:sz w:val="24"/>
                <w:szCs w:val="24"/>
              </w:rPr>
              <w:t xml:space="preserve">  </w:t>
            </w:r>
            <w:r w:rsidRPr="00F9035E">
              <w:rPr>
                <w:rFonts w:ascii="Times New Roman" w:eastAsia="仿宋" w:hAnsi="仿宋" w:cs="仿宋" w:hint="eastAsia"/>
                <w:sz w:val="24"/>
                <w:szCs w:val="24"/>
              </w:rPr>
              <w:t>位</w:t>
            </w: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624"/>
          <w:jc w:val="center"/>
        </w:trPr>
        <w:tc>
          <w:tcPr>
            <w:tcW w:w="516" w:type="dxa"/>
            <w:vMerge/>
            <w:tcBorders>
              <w:top w:val="single" w:sz="6" w:space="0" w:color="auto"/>
              <w:left w:val="single" w:sz="12" w:space="0" w:color="auto"/>
              <w:bottom w:val="single" w:sz="6" w:space="0" w:color="auto"/>
              <w:right w:val="single" w:sz="6" w:space="0" w:color="auto"/>
            </w:tcBorders>
            <w:vAlign w:val="center"/>
          </w:tcPr>
          <w:p w:rsidR="008636B4" w:rsidRPr="00F9035E" w:rsidRDefault="008636B4" w:rsidP="00911919">
            <w:pPr>
              <w:widowControl/>
              <w:spacing w:line="500" w:lineRule="exact"/>
              <w:jc w:val="left"/>
              <w:rPr>
                <w:rFonts w:ascii="Times New Roman" w:eastAsia="仿宋" w:hAnsi="Times New Roman" w:cs="Times New Roman"/>
                <w:sz w:val="24"/>
                <w:szCs w:val="24"/>
              </w:rPr>
            </w:pPr>
          </w:p>
        </w:tc>
        <w:tc>
          <w:tcPr>
            <w:tcW w:w="1016"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512"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501"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1243" w:type="dxa"/>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0"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c>
          <w:tcPr>
            <w:tcW w:w="824" w:type="dxa"/>
            <w:gridSpan w:val="3"/>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1092" w:type="dxa"/>
            <w:gridSpan w:val="2"/>
            <w:tcBorders>
              <w:top w:val="single" w:sz="6" w:space="0" w:color="auto"/>
              <w:left w:val="nil"/>
              <w:bottom w:val="single" w:sz="6" w:space="0" w:color="auto"/>
              <w:right w:val="single" w:sz="6"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p>
        </w:tc>
        <w:tc>
          <w:tcPr>
            <w:tcW w:w="2433" w:type="dxa"/>
            <w:gridSpan w:val="3"/>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468"/>
          <w:jc w:val="center"/>
        </w:trPr>
        <w:tc>
          <w:tcPr>
            <w:tcW w:w="3545" w:type="dxa"/>
            <w:gridSpan w:val="5"/>
            <w:tcBorders>
              <w:top w:val="single" w:sz="6" w:space="0" w:color="auto"/>
              <w:left w:val="single" w:sz="12" w:space="0" w:color="auto"/>
              <w:bottom w:val="single" w:sz="6"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预期成果</w:t>
            </w:r>
          </w:p>
        </w:tc>
        <w:tc>
          <w:tcPr>
            <w:tcW w:w="6682" w:type="dxa"/>
            <w:gridSpan w:val="11"/>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Times New Roman" w:cs="Times New Roman"/>
                <w:sz w:val="24"/>
                <w:szCs w:val="24"/>
              </w:rPr>
              <w:t>A</w:t>
            </w:r>
            <w:r w:rsidRPr="00F9035E">
              <w:rPr>
                <w:rFonts w:ascii="Times New Roman" w:eastAsia="仿宋" w:hAnsi="仿宋" w:cs="仿宋" w:hint="eastAsia"/>
                <w:sz w:val="24"/>
                <w:szCs w:val="24"/>
              </w:rPr>
              <w:t>、专著</w:t>
            </w:r>
            <w:r w:rsidRPr="00F9035E">
              <w:rPr>
                <w:rFonts w:ascii="Times New Roman" w:eastAsia="仿宋" w:hAnsi="Times New Roman" w:cs="Times New Roman"/>
                <w:sz w:val="24"/>
                <w:szCs w:val="24"/>
              </w:rPr>
              <w:t xml:space="preserve"> B</w:t>
            </w:r>
            <w:r w:rsidRPr="00F9035E">
              <w:rPr>
                <w:rFonts w:ascii="Times New Roman" w:eastAsia="仿宋" w:hAnsi="仿宋" w:cs="仿宋" w:hint="eastAsia"/>
                <w:sz w:val="24"/>
                <w:szCs w:val="24"/>
              </w:rPr>
              <w:t>、论文</w:t>
            </w:r>
            <w:r w:rsidRPr="00F9035E">
              <w:rPr>
                <w:rFonts w:ascii="Times New Roman" w:eastAsia="仿宋" w:hAnsi="Times New Roman" w:cs="Times New Roman"/>
                <w:sz w:val="24"/>
                <w:szCs w:val="24"/>
              </w:rPr>
              <w:t xml:space="preserve"> C</w:t>
            </w:r>
            <w:r w:rsidRPr="00F9035E">
              <w:rPr>
                <w:rFonts w:ascii="Times New Roman" w:eastAsia="仿宋" w:hAnsi="仿宋" w:cs="仿宋" w:hint="eastAsia"/>
                <w:sz w:val="24"/>
                <w:szCs w:val="24"/>
              </w:rPr>
              <w:t>、研究报告</w:t>
            </w:r>
            <w:r w:rsidRPr="00F9035E">
              <w:rPr>
                <w:rFonts w:ascii="Times New Roman" w:eastAsia="仿宋" w:hAnsi="Times New Roman" w:cs="Times New Roman"/>
                <w:sz w:val="24"/>
                <w:szCs w:val="24"/>
              </w:rPr>
              <w:t xml:space="preserve"> D</w:t>
            </w:r>
            <w:r w:rsidRPr="00F9035E">
              <w:rPr>
                <w:rFonts w:ascii="Times New Roman" w:eastAsia="仿宋" w:hAnsi="仿宋" w:cs="仿宋" w:hint="eastAsia"/>
                <w:sz w:val="24"/>
                <w:szCs w:val="24"/>
              </w:rPr>
              <w:t>、工具书</w:t>
            </w:r>
            <w:r w:rsidRPr="00F9035E">
              <w:rPr>
                <w:rFonts w:ascii="Times New Roman" w:eastAsia="仿宋" w:hAnsi="Times New Roman" w:cs="Times New Roman"/>
                <w:sz w:val="24"/>
                <w:szCs w:val="24"/>
              </w:rPr>
              <w:t xml:space="preserve"> E</w:t>
            </w:r>
            <w:r w:rsidRPr="00F9035E">
              <w:rPr>
                <w:rFonts w:ascii="Times New Roman" w:eastAsia="仿宋" w:hAnsi="仿宋" w:cs="仿宋" w:hint="eastAsia"/>
                <w:sz w:val="24"/>
                <w:szCs w:val="24"/>
              </w:rPr>
              <w:t>、其它（请注明）</w:t>
            </w:r>
          </w:p>
        </w:tc>
      </w:tr>
      <w:tr w:rsidR="008636B4" w:rsidRPr="008B6830">
        <w:trPr>
          <w:cantSplit/>
          <w:trHeight w:val="379"/>
          <w:jc w:val="center"/>
        </w:trPr>
        <w:tc>
          <w:tcPr>
            <w:tcW w:w="3545" w:type="dxa"/>
            <w:gridSpan w:val="5"/>
            <w:tcBorders>
              <w:top w:val="single" w:sz="6" w:space="0" w:color="auto"/>
              <w:left w:val="single" w:sz="12" w:space="0" w:color="auto"/>
              <w:bottom w:val="single" w:sz="6"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经费来源</w:t>
            </w:r>
          </w:p>
        </w:tc>
        <w:tc>
          <w:tcPr>
            <w:tcW w:w="6682" w:type="dxa"/>
            <w:gridSpan w:val="11"/>
            <w:tcBorders>
              <w:top w:val="single" w:sz="6" w:space="0" w:color="auto"/>
              <w:left w:val="nil"/>
              <w:bottom w:val="single" w:sz="6"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r w:rsidR="008636B4" w:rsidRPr="008B6830">
        <w:trPr>
          <w:cantSplit/>
          <w:trHeight w:val="268"/>
          <w:jc w:val="center"/>
        </w:trPr>
        <w:tc>
          <w:tcPr>
            <w:tcW w:w="3545" w:type="dxa"/>
            <w:gridSpan w:val="5"/>
            <w:tcBorders>
              <w:top w:val="single" w:sz="6" w:space="0" w:color="auto"/>
              <w:left w:val="single" w:sz="12" w:space="0" w:color="auto"/>
              <w:bottom w:val="single" w:sz="12" w:space="0" w:color="auto"/>
              <w:right w:val="single" w:sz="4" w:space="0" w:color="auto"/>
            </w:tcBorders>
            <w:vAlign w:val="center"/>
          </w:tcPr>
          <w:p w:rsidR="008636B4" w:rsidRPr="00F9035E" w:rsidRDefault="008636B4" w:rsidP="00911919">
            <w:pPr>
              <w:spacing w:line="500" w:lineRule="exact"/>
              <w:jc w:val="center"/>
              <w:rPr>
                <w:rFonts w:ascii="Times New Roman" w:eastAsia="仿宋" w:hAnsi="Times New Roman" w:cs="Times New Roman"/>
                <w:sz w:val="24"/>
                <w:szCs w:val="24"/>
              </w:rPr>
            </w:pPr>
            <w:r w:rsidRPr="00F9035E">
              <w:rPr>
                <w:rFonts w:ascii="Times New Roman" w:eastAsia="仿宋" w:hAnsi="仿宋" w:cs="仿宋" w:hint="eastAsia"/>
                <w:sz w:val="24"/>
                <w:szCs w:val="24"/>
              </w:rPr>
              <w:t>完成时间</w:t>
            </w:r>
          </w:p>
        </w:tc>
        <w:tc>
          <w:tcPr>
            <w:tcW w:w="6682" w:type="dxa"/>
            <w:gridSpan w:val="11"/>
            <w:tcBorders>
              <w:top w:val="single" w:sz="6" w:space="0" w:color="auto"/>
              <w:left w:val="nil"/>
              <w:bottom w:val="single" w:sz="12" w:space="0" w:color="auto"/>
              <w:right w:val="single" w:sz="12" w:space="0" w:color="auto"/>
            </w:tcBorders>
            <w:vAlign w:val="center"/>
          </w:tcPr>
          <w:p w:rsidR="008636B4" w:rsidRPr="00F9035E" w:rsidRDefault="008636B4" w:rsidP="00911919">
            <w:pPr>
              <w:spacing w:line="500" w:lineRule="exact"/>
              <w:rPr>
                <w:rFonts w:ascii="Times New Roman" w:eastAsia="仿宋" w:hAnsi="Times New Roman" w:cs="Times New Roman"/>
                <w:sz w:val="24"/>
                <w:szCs w:val="24"/>
              </w:rPr>
            </w:pPr>
          </w:p>
        </w:tc>
      </w:tr>
    </w:tbl>
    <w:p w:rsidR="008636B4" w:rsidRPr="00F9035E" w:rsidRDefault="008636B4" w:rsidP="00914FBD">
      <w:pPr>
        <w:spacing w:line="500" w:lineRule="exact"/>
        <w:ind w:firstLineChars="100" w:firstLine="281"/>
        <w:outlineLvl w:val="0"/>
        <w:rPr>
          <w:rFonts w:ascii="Times New Roman" w:hAnsi="Times New Roman" w:cs="Times New Roman"/>
          <w:b/>
          <w:bCs/>
          <w:sz w:val="28"/>
          <w:szCs w:val="28"/>
        </w:rPr>
      </w:pPr>
      <w:r w:rsidRPr="00F9035E">
        <w:rPr>
          <w:rFonts w:ascii="Times New Roman" w:hAnsi="Times New Roman" w:cs="Times New Roman"/>
          <w:b/>
          <w:bCs/>
          <w:sz w:val="28"/>
          <w:szCs w:val="28"/>
        </w:rPr>
        <w:lastRenderedPageBreak/>
        <w:t xml:space="preserve"> </w:t>
      </w:r>
      <w:r w:rsidRPr="00F9035E">
        <w:rPr>
          <w:rFonts w:ascii="Times New Roman" w:hAnsi="宋体" w:cs="仿宋_GB2312" w:hint="eastAsia"/>
          <w:b/>
          <w:bCs/>
          <w:sz w:val="28"/>
          <w:szCs w:val="28"/>
        </w:rPr>
        <w:t>二、课题论证</w:t>
      </w:r>
    </w:p>
    <w:tbl>
      <w:tblPr>
        <w:tblW w:w="9585" w:type="dxa"/>
        <w:jc w:val="center"/>
        <w:tblLayout w:type="fixed"/>
        <w:tblLook w:val="0000"/>
      </w:tblPr>
      <w:tblGrid>
        <w:gridCol w:w="9585"/>
      </w:tblGrid>
      <w:tr w:rsidR="008636B4" w:rsidRPr="008B6830">
        <w:trPr>
          <w:cantSplit/>
          <w:trHeight w:val="451"/>
          <w:jc w:val="center"/>
        </w:trPr>
        <w:tc>
          <w:tcPr>
            <w:tcW w:w="9585" w:type="dxa"/>
            <w:tcBorders>
              <w:top w:val="single" w:sz="12" w:space="0" w:color="auto"/>
              <w:left w:val="single" w:sz="12" w:space="0" w:color="auto"/>
              <w:bottom w:val="single" w:sz="4" w:space="0" w:color="auto"/>
              <w:right w:val="single" w:sz="12" w:space="0" w:color="auto"/>
            </w:tcBorders>
            <w:vAlign w:val="center"/>
          </w:tcPr>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宋体" w:cs="仿宋_GB2312" w:hint="eastAsia"/>
                <w:sz w:val="28"/>
                <w:szCs w:val="28"/>
              </w:rPr>
              <w:t>研究价值、理论依据、研究目标、内容、过程、措施、成果等</w:t>
            </w:r>
          </w:p>
        </w:tc>
      </w:tr>
      <w:tr w:rsidR="008636B4" w:rsidRPr="008B6830">
        <w:trPr>
          <w:cantSplit/>
          <w:trHeight w:val="10763"/>
          <w:jc w:val="center"/>
        </w:trPr>
        <w:tc>
          <w:tcPr>
            <w:tcW w:w="9585" w:type="dxa"/>
            <w:tcBorders>
              <w:top w:val="single" w:sz="4" w:space="0" w:color="auto"/>
              <w:left w:val="single" w:sz="12" w:space="0" w:color="auto"/>
              <w:bottom w:val="single" w:sz="6" w:space="0" w:color="auto"/>
              <w:right w:val="single" w:sz="12" w:space="0" w:color="auto"/>
            </w:tcBorders>
            <w:vAlign w:val="center"/>
          </w:tcPr>
          <w:p w:rsidR="008636B4" w:rsidRPr="00F9035E" w:rsidRDefault="008636B4" w:rsidP="00911919">
            <w:pPr>
              <w:spacing w:line="500" w:lineRule="exact"/>
              <w:rPr>
                <w:rFonts w:ascii="Times New Roman" w:hAnsi="Times New Roman" w:cs="Times New Roman"/>
                <w:sz w:val="28"/>
                <w:szCs w:val="28"/>
              </w:rPr>
            </w:pPr>
          </w:p>
          <w:p w:rsidR="008636B4" w:rsidRPr="00F9035E" w:rsidRDefault="008636B4" w:rsidP="00911919">
            <w:pPr>
              <w:spacing w:line="500" w:lineRule="exact"/>
              <w:jc w:val="center"/>
              <w:rPr>
                <w:rFonts w:ascii="Times New Roman" w:hAnsi="Times New Roman" w:cs="Times New Roman"/>
                <w:sz w:val="28"/>
                <w:szCs w:val="28"/>
              </w:rPr>
            </w:pPr>
          </w:p>
        </w:tc>
      </w:tr>
    </w:tbl>
    <w:p w:rsidR="008636B4" w:rsidRPr="00F9035E" w:rsidRDefault="008636B4" w:rsidP="00914FBD">
      <w:pPr>
        <w:spacing w:line="500" w:lineRule="exact"/>
        <w:ind w:left="281" w:hangingChars="100" w:hanging="281"/>
        <w:jc w:val="left"/>
        <w:rPr>
          <w:rFonts w:ascii="Times New Roman" w:hAnsi="Times New Roman" w:cs="Times New Roman"/>
          <w:b/>
          <w:bCs/>
          <w:sz w:val="28"/>
          <w:szCs w:val="28"/>
        </w:rPr>
      </w:pPr>
    </w:p>
    <w:p w:rsidR="008636B4" w:rsidRPr="00F9035E" w:rsidRDefault="008636B4" w:rsidP="00914FBD">
      <w:pPr>
        <w:spacing w:line="500" w:lineRule="exact"/>
        <w:ind w:left="281" w:hangingChars="100" w:hanging="281"/>
        <w:jc w:val="left"/>
        <w:rPr>
          <w:rFonts w:ascii="Times New Roman" w:hAnsi="Times New Roman" w:cs="Times New Roman"/>
          <w:b/>
          <w:bCs/>
          <w:spacing w:val="-16"/>
          <w:sz w:val="28"/>
          <w:szCs w:val="28"/>
        </w:rPr>
      </w:pPr>
      <w:r w:rsidRPr="00F9035E">
        <w:rPr>
          <w:rFonts w:ascii="Times New Roman" w:hAnsi="宋体" w:cs="仿宋_GB2312" w:hint="eastAsia"/>
          <w:b/>
          <w:bCs/>
          <w:sz w:val="28"/>
          <w:szCs w:val="28"/>
        </w:rPr>
        <w:lastRenderedPageBreak/>
        <w:t>三、</w:t>
      </w:r>
      <w:r w:rsidRPr="00F9035E">
        <w:rPr>
          <w:rFonts w:ascii="Times New Roman" w:hAnsi="宋体" w:cs="仿宋_GB2312" w:hint="eastAsia"/>
          <w:b/>
          <w:bCs/>
          <w:spacing w:val="-16"/>
          <w:sz w:val="28"/>
          <w:szCs w:val="28"/>
        </w:rPr>
        <w:t>课题所在单位，省教育系统关工委、省教师继续教育学会评审意见</w:t>
      </w:r>
    </w:p>
    <w:tbl>
      <w:tblPr>
        <w:tblW w:w="9465" w:type="dxa"/>
        <w:jc w:val="center"/>
        <w:tblLayout w:type="fixed"/>
        <w:tblLook w:val="0000"/>
      </w:tblPr>
      <w:tblGrid>
        <w:gridCol w:w="9465"/>
      </w:tblGrid>
      <w:tr w:rsidR="008636B4" w:rsidRPr="008B6830">
        <w:trPr>
          <w:cantSplit/>
          <w:trHeight w:val="321"/>
          <w:jc w:val="center"/>
        </w:trPr>
        <w:tc>
          <w:tcPr>
            <w:tcW w:w="9465" w:type="dxa"/>
            <w:tcBorders>
              <w:top w:val="single" w:sz="12" w:space="0" w:color="auto"/>
              <w:left w:val="single" w:sz="12" w:space="0" w:color="auto"/>
              <w:bottom w:val="single" w:sz="4" w:space="0" w:color="auto"/>
              <w:right w:val="single" w:sz="12" w:space="0" w:color="auto"/>
            </w:tcBorders>
            <w:vAlign w:val="center"/>
          </w:tcPr>
          <w:p w:rsidR="008636B4" w:rsidRPr="00F9035E" w:rsidRDefault="008636B4" w:rsidP="00911919">
            <w:pPr>
              <w:spacing w:line="500" w:lineRule="exact"/>
              <w:rPr>
                <w:rFonts w:ascii="Times New Roman" w:hAnsi="Times New Roman" w:cs="Times New Roman"/>
                <w:spacing w:val="4"/>
                <w:sz w:val="28"/>
                <w:szCs w:val="28"/>
              </w:rPr>
            </w:pPr>
            <w:r w:rsidRPr="00F9035E">
              <w:rPr>
                <w:rFonts w:ascii="Times New Roman" w:hAnsi="Times New Roman" w:cs="Times New Roman"/>
                <w:sz w:val="28"/>
                <w:szCs w:val="28"/>
              </w:rPr>
              <w:t>1</w:t>
            </w:r>
            <w:r w:rsidRPr="00F9035E">
              <w:rPr>
                <w:rFonts w:ascii="Times New Roman" w:hAnsi="宋体" w:cs="仿宋_GB2312" w:hint="eastAsia"/>
                <w:sz w:val="28"/>
                <w:szCs w:val="28"/>
              </w:rPr>
              <w:t>、单位意见</w:t>
            </w:r>
            <w:r w:rsidRPr="00F9035E">
              <w:rPr>
                <w:rFonts w:ascii="Times New Roman" w:hAnsi="Times New Roman" w:cs="Times New Roman"/>
                <w:sz w:val="28"/>
                <w:szCs w:val="28"/>
              </w:rPr>
              <w:t xml:space="preserve">   </w:t>
            </w:r>
          </w:p>
        </w:tc>
      </w:tr>
      <w:tr w:rsidR="008636B4" w:rsidRPr="008B6830">
        <w:trPr>
          <w:cantSplit/>
          <w:trHeight w:val="2635"/>
          <w:jc w:val="center"/>
        </w:trPr>
        <w:tc>
          <w:tcPr>
            <w:tcW w:w="9465" w:type="dxa"/>
            <w:tcBorders>
              <w:top w:val="single" w:sz="4" w:space="0" w:color="auto"/>
              <w:left w:val="single" w:sz="12" w:space="0" w:color="auto"/>
              <w:bottom w:val="single" w:sz="4" w:space="0" w:color="auto"/>
              <w:right w:val="single" w:sz="12" w:space="0" w:color="auto"/>
            </w:tcBorders>
            <w:vAlign w:val="bottom"/>
          </w:tcPr>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914FBD">
            <w:pPr>
              <w:spacing w:line="500" w:lineRule="exact"/>
              <w:ind w:firstLineChars="700" w:firstLine="1960"/>
              <w:rPr>
                <w:rFonts w:ascii="Times New Roman" w:hAnsi="Times New Roman" w:cs="Times New Roman"/>
                <w:sz w:val="28"/>
                <w:szCs w:val="28"/>
              </w:rPr>
            </w:pPr>
            <w:r w:rsidRPr="00F9035E">
              <w:rPr>
                <w:rFonts w:ascii="Times New Roman" w:hAnsi="宋体" w:cs="仿宋_GB2312" w:hint="eastAsia"/>
                <w:sz w:val="28"/>
                <w:szCs w:val="28"/>
              </w:rPr>
              <w:t>公章</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负责人签名：</w:t>
            </w:r>
            <w:r w:rsidRPr="00F9035E">
              <w:rPr>
                <w:rFonts w:ascii="Times New Roman" w:hAnsi="Times New Roman" w:cs="Times New Roman"/>
                <w:sz w:val="28"/>
                <w:szCs w:val="28"/>
              </w:rPr>
              <w:t xml:space="preserve">           </w:t>
            </w:r>
          </w:p>
          <w:p w:rsidR="008636B4" w:rsidRPr="00F9035E" w:rsidRDefault="008636B4" w:rsidP="00911919">
            <w:pPr>
              <w:spacing w:line="500" w:lineRule="exact"/>
              <w:ind w:firstLine="3390"/>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年</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月</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日</w:t>
            </w:r>
            <w:r w:rsidRPr="00F9035E">
              <w:rPr>
                <w:rFonts w:ascii="Times New Roman" w:hAnsi="Times New Roman" w:cs="Times New Roman"/>
                <w:sz w:val="28"/>
                <w:szCs w:val="28"/>
              </w:rPr>
              <w:t xml:space="preserve">           </w:t>
            </w:r>
          </w:p>
        </w:tc>
      </w:tr>
      <w:tr w:rsidR="008636B4" w:rsidRPr="008B6830">
        <w:trPr>
          <w:cantSplit/>
          <w:trHeight w:val="374"/>
          <w:jc w:val="center"/>
        </w:trPr>
        <w:tc>
          <w:tcPr>
            <w:tcW w:w="9465" w:type="dxa"/>
            <w:tcBorders>
              <w:top w:val="single" w:sz="4" w:space="0" w:color="auto"/>
              <w:left w:val="single" w:sz="12" w:space="0" w:color="auto"/>
              <w:bottom w:val="single" w:sz="4" w:space="0" w:color="auto"/>
              <w:right w:val="single" w:sz="12" w:space="0" w:color="auto"/>
            </w:tcBorders>
            <w:vAlign w:val="center"/>
          </w:tcPr>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2</w:t>
            </w:r>
            <w:r w:rsidRPr="00F9035E">
              <w:rPr>
                <w:rFonts w:ascii="Times New Roman" w:hAnsi="宋体" w:cs="仿宋_GB2312" w:hint="eastAsia"/>
                <w:sz w:val="28"/>
                <w:szCs w:val="28"/>
              </w:rPr>
              <w:t>、省教师继续教育学会立项初审意见</w:t>
            </w:r>
          </w:p>
        </w:tc>
      </w:tr>
      <w:tr w:rsidR="008636B4" w:rsidRPr="008B6830">
        <w:trPr>
          <w:cantSplit/>
          <w:trHeight w:val="2550"/>
          <w:jc w:val="center"/>
        </w:trPr>
        <w:tc>
          <w:tcPr>
            <w:tcW w:w="9465" w:type="dxa"/>
            <w:tcBorders>
              <w:top w:val="single" w:sz="4" w:space="0" w:color="auto"/>
              <w:left w:val="single" w:sz="12" w:space="0" w:color="auto"/>
              <w:bottom w:val="single" w:sz="4" w:space="0" w:color="auto"/>
              <w:right w:val="single" w:sz="12" w:space="0" w:color="auto"/>
            </w:tcBorders>
            <w:vAlign w:val="bottom"/>
          </w:tcPr>
          <w:p w:rsidR="008636B4" w:rsidRPr="00F9035E" w:rsidRDefault="008636B4" w:rsidP="00911919">
            <w:pPr>
              <w:spacing w:line="500" w:lineRule="exact"/>
              <w:rPr>
                <w:rFonts w:ascii="Times New Roman" w:hAnsi="Times New Roman" w:cs="Times New Roman"/>
                <w:sz w:val="28"/>
                <w:szCs w:val="28"/>
              </w:rPr>
            </w:pPr>
          </w:p>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 xml:space="preserve">                                        </w:t>
            </w:r>
          </w:p>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专家签名：</w:t>
            </w:r>
            <w:r w:rsidRPr="00F9035E">
              <w:rPr>
                <w:rFonts w:ascii="Times New Roman" w:hAnsi="Times New Roman" w:cs="Times New Roman"/>
                <w:sz w:val="28"/>
                <w:szCs w:val="28"/>
              </w:rPr>
              <w:t xml:space="preserve">          </w:t>
            </w:r>
          </w:p>
          <w:p w:rsidR="008636B4" w:rsidRPr="00F9035E" w:rsidRDefault="008636B4" w:rsidP="00911919">
            <w:pPr>
              <w:spacing w:line="500" w:lineRule="exact"/>
              <w:ind w:firstLine="3390"/>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年</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月</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日</w:t>
            </w:r>
          </w:p>
        </w:tc>
      </w:tr>
      <w:tr w:rsidR="008636B4" w:rsidRPr="008B6830">
        <w:trPr>
          <w:cantSplit/>
          <w:trHeight w:val="685"/>
          <w:jc w:val="center"/>
        </w:trPr>
        <w:tc>
          <w:tcPr>
            <w:tcW w:w="9465" w:type="dxa"/>
            <w:tcBorders>
              <w:top w:val="single" w:sz="4" w:space="0" w:color="auto"/>
              <w:left w:val="single" w:sz="12" w:space="0" w:color="auto"/>
              <w:bottom w:val="single" w:sz="4" w:space="0" w:color="auto"/>
              <w:right w:val="single" w:sz="12" w:space="0" w:color="auto"/>
            </w:tcBorders>
            <w:vAlign w:val="bottom"/>
          </w:tcPr>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3</w:t>
            </w:r>
            <w:r w:rsidRPr="00F9035E">
              <w:rPr>
                <w:rFonts w:ascii="Times New Roman" w:hAnsi="宋体" w:cs="仿宋_GB2312" w:hint="eastAsia"/>
                <w:sz w:val="28"/>
                <w:szCs w:val="28"/>
              </w:rPr>
              <w:t>、省教育系统关工委、省教师继续教育学会立项复审结论</w:t>
            </w:r>
          </w:p>
        </w:tc>
      </w:tr>
      <w:tr w:rsidR="008636B4" w:rsidRPr="008B6830">
        <w:trPr>
          <w:cantSplit/>
          <w:trHeight w:val="3361"/>
          <w:jc w:val="center"/>
        </w:trPr>
        <w:tc>
          <w:tcPr>
            <w:tcW w:w="9465" w:type="dxa"/>
            <w:tcBorders>
              <w:top w:val="single" w:sz="4" w:space="0" w:color="auto"/>
              <w:left w:val="single" w:sz="12" w:space="0" w:color="auto"/>
              <w:bottom w:val="single" w:sz="4" w:space="0" w:color="auto"/>
              <w:right w:val="single" w:sz="12" w:space="0" w:color="auto"/>
            </w:tcBorders>
            <w:vAlign w:val="bottom"/>
          </w:tcPr>
          <w:p w:rsidR="008636B4" w:rsidRPr="00F9035E" w:rsidRDefault="008636B4" w:rsidP="00911919">
            <w:pPr>
              <w:spacing w:line="500" w:lineRule="exact"/>
              <w:rPr>
                <w:rFonts w:ascii="Times New Roman" w:hAnsi="Times New Roman" w:cs="Times New Roman"/>
                <w:sz w:val="28"/>
                <w:szCs w:val="28"/>
              </w:rPr>
            </w:pPr>
          </w:p>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专家签名：</w:t>
            </w:r>
            <w:r w:rsidRPr="00F9035E">
              <w:rPr>
                <w:rFonts w:ascii="Times New Roman" w:hAnsi="Times New Roman" w:cs="Times New Roman"/>
                <w:sz w:val="28"/>
                <w:szCs w:val="28"/>
              </w:rPr>
              <w:t xml:space="preserve">          </w:t>
            </w:r>
          </w:p>
          <w:p w:rsidR="008636B4" w:rsidRPr="00F9035E" w:rsidRDefault="008636B4" w:rsidP="00911919">
            <w:pPr>
              <w:spacing w:line="500" w:lineRule="exact"/>
              <w:rPr>
                <w:rFonts w:ascii="Times New Roman" w:hAnsi="Times New Roman" w:cs="Times New Roman"/>
                <w:sz w:val="28"/>
                <w:szCs w:val="28"/>
              </w:rPr>
            </w:pP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年</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月</w:t>
            </w:r>
            <w:r w:rsidRPr="00F9035E">
              <w:rPr>
                <w:rFonts w:ascii="Times New Roman" w:hAnsi="Times New Roman" w:cs="Times New Roman"/>
                <w:sz w:val="28"/>
                <w:szCs w:val="28"/>
              </w:rPr>
              <w:t xml:space="preserve">    </w:t>
            </w:r>
            <w:r w:rsidRPr="00F9035E">
              <w:rPr>
                <w:rFonts w:ascii="Times New Roman" w:hAnsi="宋体" w:cs="仿宋_GB2312" w:hint="eastAsia"/>
                <w:sz w:val="28"/>
                <w:szCs w:val="28"/>
              </w:rPr>
              <w:t>日</w:t>
            </w:r>
          </w:p>
        </w:tc>
      </w:tr>
    </w:tbl>
    <w:p w:rsidR="008636B4" w:rsidRPr="00F9035E" w:rsidRDefault="008636B4" w:rsidP="00C25EB1">
      <w:pPr>
        <w:widowControl/>
        <w:spacing w:line="500" w:lineRule="exact"/>
        <w:rPr>
          <w:rFonts w:ascii="Times New Roman" w:hAnsi="Times New Roman" w:cs="Times New Roman"/>
          <w:color w:val="000000"/>
          <w:kern w:val="0"/>
          <w:sz w:val="28"/>
          <w:szCs w:val="28"/>
          <w:shd w:val="clear" w:color="auto" w:fill="FFFFFF"/>
        </w:rPr>
      </w:pPr>
    </w:p>
    <w:p w:rsidR="008636B4" w:rsidRPr="00F9035E" w:rsidRDefault="008636B4" w:rsidP="00914FBD">
      <w:pPr>
        <w:pStyle w:val="a5"/>
        <w:pBdr>
          <w:top w:val="single" w:sz="12" w:space="1" w:color="auto"/>
          <w:bottom w:val="single" w:sz="12" w:space="1" w:color="auto"/>
        </w:pBdr>
        <w:ind w:firstLineChars="100" w:firstLine="320"/>
        <w:rPr>
          <w:rFonts w:ascii="Times New Roman" w:eastAsia="仿宋_GB2312" w:hAnsi="Times New Roman" w:cs="Times New Roman"/>
          <w:sz w:val="32"/>
          <w:szCs w:val="32"/>
        </w:rPr>
      </w:pPr>
      <w:r w:rsidRPr="00F9035E">
        <w:rPr>
          <w:rFonts w:ascii="Times New Roman" w:eastAsia="仿宋_GB2312" w:hAnsi="Times New Roman" w:cs="仿宋_GB2312" w:hint="eastAsia"/>
          <w:sz w:val="32"/>
          <w:szCs w:val="32"/>
        </w:rPr>
        <w:t>抄送：</w:t>
      </w:r>
      <w:r w:rsidRPr="00F9035E">
        <w:rPr>
          <w:rFonts w:ascii="Times New Roman" w:eastAsia="仿宋_GB2312" w:hAnsi="Times New Roman" w:cs="仿宋_GB2312" w:hint="eastAsia"/>
          <w:color w:val="000000"/>
          <w:kern w:val="0"/>
          <w:sz w:val="28"/>
          <w:szCs w:val="28"/>
          <w:shd w:val="clear" w:color="auto" w:fill="FFFFFF"/>
        </w:rPr>
        <w:t>市关工委、市直机关关工委、市教育局</w:t>
      </w:r>
      <w:r w:rsidRPr="00F9035E">
        <w:rPr>
          <w:rFonts w:ascii="Times New Roman" w:eastAsia="仿宋_GB2312" w:hAnsi="Times New Roman" w:cs="仿宋_GB2312" w:hint="eastAsia"/>
          <w:sz w:val="32"/>
          <w:szCs w:val="32"/>
        </w:rPr>
        <w:t>。</w:t>
      </w:r>
    </w:p>
    <w:p w:rsidR="008636B4" w:rsidRPr="00F9035E" w:rsidRDefault="008636B4" w:rsidP="005C28BA">
      <w:pPr>
        <w:pStyle w:val="a5"/>
        <w:pBdr>
          <w:bottom w:val="single" w:sz="12" w:space="1" w:color="auto"/>
        </w:pBdr>
        <w:ind w:firstLineChars="100" w:firstLine="320"/>
        <w:rPr>
          <w:rFonts w:ascii="Times New Roman" w:eastAsia="仿宋_GB2312" w:hAnsi="Times New Roman" w:cs="Times New Roman"/>
          <w:sz w:val="32"/>
          <w:szCs w:val="32"/>
        </w:rPr>
      </w:pPr>
      <w:r w:rsidRPr="00F9035E">
        <w:rPr>
          <w:rFonts w:ascii="Times New Roman" w:eastAsia="仿宋_GB2312" w:hAnsi="Times New Roman" w:cs="仿宋_GB2312" w:hint="eastAsia"/>
          <w:sz w:val="32"/>
          <w:szCs w:val="32"/>
        </w:rPr>
        <w:t>湛江市教育局办公室</w:t>
      </w:r>
      <w:r w:rsidRPr="00F9035E">
        <w:rPr>
          <w:rFonts w:ascii="Times New Roman" w:eastAsia="仿宋_GB2312" w:hAnsi="Times New Roman" w:cs="Times New Roman"/>
          <w:sz w:val="32"/>
          <w:szCs w:val="32"/>
        </w:rPr>
        <w:t xml:space="preserve">             2017</w:t>
      </w:r>
      <w:r w:rsidRPr="00F9035E">
        <w:rPr>
          <w:rFonts w:ascii="Times New Roman" w:eastAsia="仿宋_GB2312" w:hAnsi="Times New Roman" w:cs="仿宋_GB2312" w:hint="eastAsia"/>
          <w:sz w:val="32"/>
          <w:szCs w:val="32"/>
        </w:rPr>
        <w:t>年</w:t>
      </w:r>
      <w:r w:rsidRPr="00F9035E">
        <w:rPr>
          <w:rFonts w:ascii="Times New Roman" w:eastAsia="仿宋_GB2312" w:hAnsi="Times New Roman" w:cs="Times New Roman"/>
          <w:sz w:val="32"/>
          <w:szCs w:val="32"/>
        </w:rPr>
        <w:t>2</w:t>
      </w:r>
      <w:r w:rsidRPr="00F9035E">
        <w:rPr>
          <w:rFonts w:ascii="Times New Roman" w:eastAsia="仿宋_GB2312" w:hAnsi="Times New Roman" w:cs="仿宋_GB2312" w:hint="eastAsia"/>
          <w:sz w:val="32"/>
          <w:szCs w:val="32"/>
        </w:rPr>
        <w:t>月</w:t>
      </w:r>
      <w:r w:rsidRPr="00F9035E">
        <w:rPr>
          <w:rFonts w:ascii="Times New Roman" w:eastAsia="仿宋_GB2312" w:hAnsi="Times New Roman" w:cs="Times New Roman"/>
          <w:sz w:val="32"/>
          <w:szCs w:val="32"/>
        </w:rPr>
        <w:t>14</w:t>
      </w:r>
      <w:r w:rsidRPr="00F9035E">
        <w:rPr>
          <w:rFonts w:ascii="Times New Roman" w:eastAsia="仿宋_GB2312" w:hAnsi="Times New Roman" w:cs="仿宋_GB2312" w:hint="eastAsia"/>
          <w:sz w:val="32"/>
          <w:szCs w:val="32"/>
        </w:rPr>
        <w:t>日印发</w:t>
      </w:r>
    </w:p>
    <w:sectPr w:rsidR="008636B4" w:rsidRPr="00F9035E" w:rsidSect="00E171FC">
      <w:footerReference w:type="default" r:id="rId7"/>
      <w:pgSz w:w="11906" w:h="16838"/>
      <w:pgMar w:top="2098" w:right="1474" w:bottom="1985"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D4" w:rsidRDefault="000063D4">
      <w:pPr>
        <w:rPr>
          <w:rFonts w:cs="Times New Roman"/>
        </w:rPr>
      </w:pPr>
      <w:r>
        <w:rPr>
          <w:rFonts w:cs="Times New Roman"/>
        </w:rPr>
        <w:separator/>
      </w:r>
    </w:p>
  </w:endnote>
  <w:endnote w:type="continuationSeparator" w:id="1">
    <w:p w:rsidR="000063D4" w:rsidRDefault="000063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B4" w:rsidRPr="00741611" w:rsidRDefault="008636B4" w:rsidP="00C212B2">
    <w:pPr>
      <w:pStyle w:val="a7"/>
      <w:framePr w:wrap="auto" w:vAnchor="text" w:hAnchor="margin" w:xAlign="outside" w:y="1"/>
      <w:rPr>
        <w:rStyle w:val="a8"/>
        <w:rFonts w:ascii="Times New Roman" w:hAnsi="Times New Roman" w:cs="Times New Roman"/>
        <w:sz w:val="28"/>
        <w:szCs w:val="28"/>
      </w:rPr>
    </w:pPr>
    <w:r>
      <w:rPr>
        <w:rStyle w:val="a8"/>
        <w:rFonts w:ascii="Times New Roman" w:hAnsi="Times New Roman" w:cs="仿宋_GB2312"/>
        <w:sz w:val="28"/>
        <w:szCs w:val="28"/>
      </w:rPr>
      <w:t>—</w:t>
    </w:r>
    <w:r w:rsidR="000103C4" w:rsidRPr="00741611">
      <w:rPr>
        <w:rStyle w:val="a8"/>
        <w:rFonts w:ascii="Times New Roman" w:hAnsi="Times New Roman" w:cs="Times New Roman"/>
        <w:sz w:val="28"/>
        <w:szCs w:val="28"/>
      </w:rPr>
      <w:fldChar w:fldCharType="begin"/>
    </w:r>
    <w:r w:rsidRPr="00741611">
      <w:rPr>
        <w:rStyle w:val="a8"/>
        <w:rFonts w:ascii="Times New Roman" w:hAnsi="Times New Roman" w:cs="Times New Roman"/>
        <w:sz w:val="28"/>
        <w:szCs w:val="28"/>
      </w:rPr>
      <w:instrText xml:space="preserve">PAGE  </w:instrText>
    </w:r>
    <w:r w:rsidR="000103C4" w:rsidRPr="00741611">
      <w:rPr>
        <w:rStyle w:val="a8"/>
        <w:rFonts w:ascii="Times New Roman" w:hAnsi="Times New Roman" w:cs="Times New Roman"/>
        <w:sz w:val="28"/>
        <w:szCs w:val="28"/>
      </w:rPr>
      <w:fldChar w:fldCharType="separate"/>
    </w:r>
    <w:r w:rsidR="005D1585">
      <w:rPr>
        <w:rStyle w:val="a8"/>
        <w:rFonts w:ascii="Times New Roman" w:hAnsi="Times New Roman" w:cs="Times New Roman"/>
        <w:noProof/>
        <w:sz w:val="28"/>
        <w:szCs w:val="28"/>
      </w:rPr>
      <w:t>1</w:t>
    </w:r>
    <w:r w:rsidR="000103C4" w:rsidRPr="00741611">
      <w:rPr>
        <w:rStyle w:val="a8"/>
        <w:rFonts w:ascii="Times New Roman" w:hAnsi="Times New Roman" w:cs="Times New Roman"/>
        <w:sz w:val="28"/>
        <w:szCs w:val="28"/>
      </w:rPr>
      <w:fldChar w:fldCharType="end"/>
    </w:r>
    <w:r>
      <w:rPr>
        <w:rStyle w:val="a8"/>
        <w:rFonts w:ascii="Times New Roman" w:hAnsi="Times New Roman" w:cs="仿宋_GB2312"/>
        <w:sz w:val="28"/>
        <w:szCs w:val="28"/>
      </w:rPr>
      <w:t>—</w:t>
    </w:r>
  </w:p>
  <w:p w:rsidR="008636B4" w:rsidRDefault="008636B4" w:rsidP="00741611">
    <w:pPr>
      <w:pStyle w:val="a7"/>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D4" w:rsidRDefault="000063D4">
      <w:pPr>
        <w:rPr>
          <w:rFonts w:cs="Times New Roman"/>
        </w:rPr>
      </w:pPr>
      <w:r>
        <w:rPr>
          <w:rFonts w:cs="Times New Roman"/>
        </w:rPr>
        <w:separator/>
      </w:r>
    </w:p>
  </w:footnote>
  <w:footnote w:type="continuationSeparator" w:id="1">
    <w:p w:rsidR="000063D4" w:rsidRDefault="000063D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B27FD"/>
    <w:multiLevelType w:val="multilevel"/>
    <w:tmpl w:val="88CA508C"/>
    <w:lvl w:ilvl="0">
      <w:start w:val="1"/>
      <w:numFmt w:val="japaneseCounting"/>
      <w:lvlText w:val="%1、"/>
      <w:lvlJc w:val="left"/>
      <w:pPr>
        <w:tabs>
          <w:tab w:val="num" w:pos="1050"/>
        </w:tabs>
        <w:ind w:left="1050" w:hanging="60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ADA"/>
    <w:rsid w:val="000063D4"/>
    <w:rsid w:val="000103C4"/>
    <w:rsid w:val="001120C0"/>
    <w:rsid w:val="002217E8"/>
    <w:rsid w:val="0023778B"/>
    <w:rsid w:val="00586067"/>
    <w:rsid w:val="005B0145"/>
    <w:rsid w:val="005C28BA"/>
    <w:rsid w:val="005D1585"/>
    <w:rsid w:val="006F2F9A"/>
    <w:rsid w:val="00741611"/>
    <w:rsid w:val="0074239C"/>
    <w:rsid w:val="008636B4"/>
    <w:rsid w:val="008B4ADA"/>
    <w:rsid w:val="008B6830"/>
    <w:rsid w:val="00911919"/>
    <w:rsid w:val="00914FBD"/>
    <w:rsid w:val="00A0484F"/>
    <w:rsid w:val="00A33EFA"/>
    <w:rsid w:val="00A33FBC"/>
    <w:rsid w:val="00B84555"/>
    <w:rsid w:val="00C043A0"/>
    <w:rsid w:val="00C06D7C"/>
    <w:rsid w:val="00C212B2"/>
    <w:rsid w:val="00C25EB1"/>
    <w:rsid w:val="00C42925"/>
    <w:rsid w:val="00D22B67"/>
    <w:rsid w:val="00E171FC"/>
    <w:rsid w:val="00F64BEE"/>
    <w:rsid w:val="00F903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FC"/>
    <w:pPr>
      <w:widowControl w:val="0"/>
      <w:spacing w:line="570" w:lineRule="exact"/>
      <w:jc w:val="both"/>
    </w:pPr>
    <w:rPr>
      <w:rFonts w:eastAsia="仿宋_GB2312"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171FC"/>
    <w:pPr>
      <w:spacing w:before="240" w:after="60"/>
      <w:jc w:val="center"/>
      <w:outlineLvl w:val="0"/>
    </w:pPr>
    <w:rPr>
      <w:rFonts w:ascii="Cambria" w:eastAsia="方正小标宋简体" w:hAnsi="Cambria" w:cs="Cambria"/>
      <w:b/>
      <w:bCs/>
      <w:sz w:val="44"/>
      <w:szCs w:val="44"/>
    </w:rPr>
  </w:style>
  <w:style w:type="character" w:customStyle="1" w:styleId="Char">
    <w:name w:val="标题 Char"/>
    <w:basedOn w:val="a0"/>
    <w:link w:val="a3"/>
    <w:uiPriority w:val="99"/>
    <w:locked/>
    <w:rsid w:val="00E171FC"/>
    <w:rPr>
      <w:rFonts w:ascii="Cambria" w:eastAsia="方正小标宋简体" w:hAnsi="Cambria" w:cs="Cambria"/>
      <w:b/>
      <w:bCs/>
      <w:sz w:val="32"/>
      <w:szCs w:val="32"/>
    </w:rPr>
  </w:style>
  <w:style w:type="paragraph" w:styleId="a4">
    <w:name w:val="Date"/>
    <w:basedOn w:val="a"/>
    <w:next w:val="a"/>
    <w:link w:val="Char0"/>
    <w:uiPriority w:val="99"/>
    <w:semiHidden/>
    <w:rsid w:val="00D22B67"/>
    <w:pPr>
      <w:ind w:leftChars="2500" w:left="100"/>
    </w:pPr>
  </w:style>
  <w:style w:type="character" w:customStyle="1" w:styleId="Char0">
    <w:name w:val="日期 Char"/>
    <w:basedOn w:val="a0"/>
    <w:link w:val="a4"/>
    <w:uiPriority w:val="99"/>
    <w:semiHidden/>
    <w:locked/>
    <w:rsid w:val="00D22B67"/>
    <w:rPr>
      <w:rFonts w:eastAsia="仿宋_GB2312"/>
      <w:sz w:val="32"/>
      <w:szCs w:val="32"/>
    </w:rPr>
  </w:style>
  <w:style w:type="paragraph" w:styleId="a5">
    <w:name w:val="Plain Text"/>
    <w:basedOn w:val="a"/>
    <w:link w:val="Char1"/>
    <w:uiPriority w:val="99"/>
    <w:rsid w:val="00C25EB1"/>
    <w:pPr>
      <w:spacing w:line="240" w:lineRule="auto"/>
    </w:pPr>
    <w:rPr>
      <w:rFonts w:ascii="宋体" w:eastAsia="宋体" w:hAnsi="Courier New" w:cs="宋体"/>
      <w:sz w:val="21"/>
      <w:szCs w:val="21"/>
    </w:rPr>
  </w:style>
  <w:style w:type="character" w:customStyle="1" w:styleId="Char1">
    <w:name w:val="纯文本 Char"/>
    <w:basedOn w:val="a0"/>
    <w:link w:val="a5"/>
    <w:uiPriority w:val="99"/>
    <w:locked/>
    <w:rsid w:val="00C25EB1"/>
    <w:rPr>
      <w:rFonts w:ascii="宋体" w:eastAsia="宋体" w:hAnsi="Courier New" w:cs="宋体"/>
      <w:sz w:val="21"/>
      <w:szCs w:val="21"/>
    </w:rPr>
  </w:style>
  <w:style w:type="paragraph" w:styleId="a6">
    <w:name w:val="header"/>
    <w:basedOn w:val="a"/>
    <w:link w:val="Char2"/>
    <w:uiPriority w:val="99"/>
    <w:rsid w:val="007416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6"/>
    <w:uiPriority w:val="99"/>
    <w:semiHidden/>
    <w:rsid w:val="005068B0"/>
    <w:rPr>
      <w:rFonts w:eastAsia="仿宋_GB2312" w:cs="Calibri"/>
      <w:sz w:val="18"/>
      <w:szCs w:val="18"/>
    </w:rPr>
  </w:style>
  <w:style w:type="paragraph" w:styleId="a7">
    <w:name w:val="footer"/>
    <w:basedOn w:val="a"/>
    <w:link w:val="Char3"/>
    <w:uiPriority w:val="99"/>
    <w:rsid w:val="00741611"/>
    <w:pPr>
      <w:tabs>
        <w:tab w:val="center" w:pos="4153"/>
        <w:tab w:val="right" w:pos="8306"/>
      </w:tabs>
      <w:snapToGrid w:val="0"/>
      <w:spacing w:line="240" w:lineRule="atLeast"/>
      <w:jc w:val="left"/>
    </w:pPr>
    <w:rPr>
      <w:sz w:val="18"/>
      <w:szCs w:val="18"/>
    </w:rPr>
  </w:style>
  <w:style w:type="character" w:customStyle="1" w:styleId="Char3">
    <w:name w:val="页脚 Char"/>
    <w:basedOn w:val="a0"/>
    <w:link w:val="a7"/>
    <w:uiPriority w:val="99"/>
    <w:semiHidden/>
    <w:rsid w:val="005068B0"/>
    <w:rPr>
      <w:rFonts w:eastAsia="仿宋_GB2312" w:cs="Calibri"/>
      <w:sz w:val="18"/>
      <w:szCs w:val="18"/>
    </w:rPr>
  </w:style>
  <w:style w:type="character" w:styleId="a8">
    <w:name w:val="page number"/>
    <w:basedOn w:val="a0"/>
    <w:uiPriority w:val="99"/>
    <w:rsid w:val="007416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2463</Characters>
  <Application>Microsoft Office Word</Application>
  <DocSecurity>0</DocSecurity>
  <Lines>20</Lines>
  <Paragraphs>5</Paragraphs>
  <ScaleCrop>false</ScaleCrop>
  <Company>china</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陈伟玲</dc:creator>
  <cp:keywords/>
  <dc:description/>
  <cp:lastModifiedBy>陈伟玲</cp:lastModifiedBy>
  <cp:revision>7</cp:revision>
  <dcterms:created xsi:type="dcterms:W3CDTF">2017-02-22T01:19:00Z</dcterms:created>
  <dcterms:modified xsi:type="dcterms:W3CDTF">2017-02-23T01:49:00Z</dcterms:modified>
</cp:coreProperties>
</file>